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0" w:rsidRDefault="00502184">
      <w:pPr>
        <w:bidi/>
        <w:ind w:left="100" w:right="13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E04CE" wp14:editId="731B3B0F">
            <wp:simplePos x="0" y="0"/>
            <wp:positionH relativeFrom="margin">
              <wp:posOffset>19050</wp:posOffset>
            </wp:positionH>
            <wp:positionV relativeFrom="page">
              <wp:posOffset>252730</wp:posOffset>
            </wp:positionV>
            <wp:extent cx="685800" cy="669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szCs w:val="18"/>
          <w:rtl/>
        </w:rPr>
        <w:t xml:space="preserve"> </w:t>
      </w:r>
      <w:r w:rsidR="00346EF7">
        <w:rPr>
          <w:rFonts w:cs="Times New Roman"/>
          <w:bCs/>
          <w:szCs w:val="18"/>
          <w:rtl/>
        </w:rPr>
        <w:t xml:space="preserve">التاريخ </w:t>
      </w:r>
      <w:r w:rsidR="00346EF7">
        <w:rPr>
          <w:bCs/>
          <w:szCs w:val="18"/>
          <w:rtl/>
        </w:rPr>
        <w:t xml:space="preserve">: </w:t>
      </w:r>
      <w:r w:rsidR="00346EF7">
        <w:rPr>
          <w:bCs/>
          <w:sz w:val="17"/>
          <w:szCs w:val="17"/>
          <w:rtl/>
        </w:rPr>
        <w:t xml:space="preserve">.............................................................................................. </w:t>
      </w:r>
      <w:r w:rsidR="00346EF7">
        <w:rPr>
          <w:rFonts w:ascii="Times New Roman" w:eastAsia="Times New Roman" w:hAnsi="Times New Roman" w:cs="Times New Roman"/>
          <w:sz w:val="16"/>
        </w:rPr>
        <w:t>Date:</w:t>
      </w:r>
      <w:r w:rsidR="00346EF7">
        <w:rPr>
          <w:rFonts w:cs="Times New Roman"/>
          <w:bCs/>
          <w:szCs w:val="18"/>
          <w:rtl/>
        </w:rPr>
        <w:t xml:space="preserve">      الرقم المتسلسل</w:t>
      </w:r>
      <w:r w:rsidR="00346EF7">
        <w:rPr>
          <w:bCs/>
          <w:szCs w:val="18"/>
          <w:rtl/>
        </w:rPr>
        <w:t xml:space="preserve">: </w:t>
      </w:r>
      <w:proofErr w:type="gramStart"/>
      <w:r w:rsidR="00346EF7">
        <w:rPr>
          <w:bCs/>
          <w:sz w:val="17"/>
          <w:szCs w:val="17"/>
          <w:rtl/>
        </w:rPr>
        <w:t>....................................................</w:t>
      </w:r>
      <w:r w:rsidR="000C3BCC" w:rsidRPr="000C3BCC">
        <w:rPr>
          <w:noProof/>
          <w:color w:val="0000FF"/>
        </w:rPr>
        <w:t xml:space="preserve"> </w:t>
      </w:r>
      <w:r w:rsidR="00346EF7">
        <w:rPr>
          <w:bCs/>
          <w:sz w:val="17"/>
          <w:szCs w:val="17"/>
          <w:rtl/>
        </w:rPr>
        <w:t>...............</w:t>
      </w:r>
      <w:proofErr w:type="gramEnd"/>
      <w:r w:rsidR="00346EF7">
        <w:rPr>
          <w:bCs/>
          <w:szCs w:val="18"/>
          <w:rtl/>
        </w:rPr>
        <w:t xml:space="preserve"> </w:t>
      </w:r>
      <w:r w:rsidR="000C3BCC">
        <w:rPr>
          <w:rFonts w:ascii="Times New Roman" w:eastAsia="Times New Roman" w:hAnsi="Times New Roman" w:cs="Times New Roman"/>
          <w:sz w:val="16"/>
        </w:rPr>
        <w:t>Sr. Number</w:t>
      </w:r>
      <w:r w:rsidR="000C3BCC" w:rsidRPr="000C3BCC">
        <w:rPr>
          <w:noProof/>
        </w:rPr>
        <w:t xml:space="preserve"> </w:t>
      </w:r>
    </w:p>
    <w:tbl>
      <w:tblPr>
        <w:tblStyle w:val="TableGrid"/>
        <w:tblW w:w="12497" w:type="dxa"/>
        <w:tblInd w:w="13" w:type="dxa"/>
        <w:shd w:val="clear" w:color="auto" w:fill="0070C0"/>
        <w:tblCellMar>
          <w:right w:w="123" w:type="dxa"/>
        </w:tblCellMar>
        <w:tblLook w:val="04A0" w:firstRow="1" w:lastRow="0" w:firstColumn="1" w:lastColumn="0" w:noHBand="0" w:noVBand="1"/>
      </w:tblPr>
      <w:tblGrid>
        <w:gridCol w:w="7650"/>
        <w:gridCol w:w="525"/>
        <w:gridCol w:w="542"/>
        <w:gridCol w:w="3780"/>
      </w:tblGrid>
      <w:tr w:rsidR="004F47E0" w:rsidTr="000C3BCC">
        <w:trPr>
          <w:trHeight w:val="283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F47E0" w:rsidRDefault="000C3BCC">
            <w:pPr>
              <w:ind w:left="155" w:firstLine="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Non-Cash Voluntary </w:t>
            </w:r>
            <w:r w:rsidR="00346EF7">
              <w:rPr>
                <w:rFonts w:ascii="Times New Roman" w:eastAsia="Times New Roman" w:hAnsi="Times New Roman" w:cs="Times New Roman"/>
                <w:color w:val="FFFFFF"/>
                <w:sz w:val="23"/>
              </w:rPr>
              <w:t>Acquisition Offer Acceptance Form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F47E0" w:rsidRDefault="004F47E0">
            <w:pPr>
              <w:spacing w:after="160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:rsidR="004F47E0" w:rsidRDefault="004F47E0">
            <w:pPr>
              <w:spacing w:after="160"/>
              <w:ind w:left="0" w:firstLine="0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F47E0" w:rsidRDefault="00346EF7">
            <w:pPr>
              <w:bidi/>
              <w:ind w:left="0" w:firstLine="0"/>
              <w:jc w:val="both"/>
            </w:pPr>
            <w:r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>نموذج قبول عرض</w:t>
            </w:r>
            <w:r w:rsidR="0082549E">
              <w:rPr>
                <w:rFonts w:cs="Times New Roman" w:hint="cs"/>
                <w:bCs/>
                <w:color w:val="FFFFFF"/>
                <w:sz w:val="25"/>
                <w:szCs w:val="25"/>
                <w:rtl/>
                <w:lang w:bidi="ar-KW"/>
              </w:rPr>
              <w:t xml:space="preserve"> الإستحواذ</w:t>
            </w:r>
            <w:r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 xml:space="preserve"> </w:t>
            </w:r>
            <w:r w:rsidR="000C3BCC"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>الاختياري غير</w:t>
            </w:r>
            <w:r w:rsidR="000C3BCC">
              <w:rPr>
                <w:rFonts w:cs="Times New Roman"/>
                <w:bCs/>
                <w:color w:val="FFFFFF"/>
                <w:sz w:val="25"/>
                <w:szCs w:val="25"/>
              </w:rPr>
              <w:t xml:space="preserve"> </w:t>
            </w:r>
            <w:r w:rsidR="0082549E">
              <w:rPr>
                <w:rFonts w:cs="Times New Roman" w:hint="cs"/>
                <w:bCs/>
                <w:color w:val="FFFFFF"/>
                <w:sz w:val="25"/>
                <w:szCs w:val="25"/>
                <w:rtl/>
              </w:rPr>
              <w:t>ال</w:t>
            </w:r>
            <w:r w:rsidR="000C3BCC" w:rsidRPr="000C3BCC"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>نقدي</w:t>
            </w:r>
          </w:p>
        </w:tc>
      </w:tr>
    </w:tbl>
    <w:p w:rsidR="004F47E0" w:rsidRDefault="00346EF7" w:rsidP="00A26FF3">
      <w:pPr>
        <w:tabs>
          <w:tab w:val="right" w:pos="12555"/>
        </w:tabs>
        <w:ind w:left="-15" w:right="-15" w:firstLine="0"/>
      </w:pPr>
      <w:r>
        <w:rPr>
          <w:rFonts w:ascii="Times New Roman" w:eastAsia="Times New Roman" w:hAnsi="Times New Roman" w:cs="Times New Roman"/>
          <w:sz w:val="21"/>
        </w:rPr>
        <w:t xml:space="preserve">Offer Shares: </w:t>
      </w:r>
      <w:r w:rsidR="00FF014B">
        <w:rPr>
          <w:rFonts w:ascii="Times New Roman" w:eastAsia="Times New Roman" w:hAnsi="Times New Roman" w:cs="Times New Roman"/>
          <w:sz w:val="21"/>
        </w:rPr>
        <w:t xml:space="preserve">International </w:t>
      </w:r>
      <w:r w:rsidR="00FF014B" w:rsidRPr="00A26FF3">
        <w:rPr>
          <w:rFonts w:ascii="Times New Roman" w:eastAsia="Times New Roman" w:hAnsi="Times New Roman" w:cs="Times New Roman"/>
          <w:sz w:val="21"/>
        </w:rPr>
        <w:t>Resorts</w:t>
      </w:r>
      <w:r w:rsidR="00FF014B" w:rsidRPr="00A26FF3">
        <w:rPr>
          <w:rFonts w:ascii="Times New Roman" w:eastAsia="Times New Roman" w:hAnsi="Times New Roman" w:cs="Times New Roman" w:hint="cs"/>
          <w:sz w:val="21"/>
          <w:rtl/>
        </w:rPr>
        <w:t xml:space="preserve"> </w:t>
      </w:r>
      <w:r w:rsidR="000C3BCC" w:rsidRPr="00A26FF3">
        <w:rPr>
          <w:rFonts w:ascii="Times New Roman" w:eastAsia="Times New Roman" w:hAnsi="Times New Roman" w:cs="Times New Roman"/>
          <w:sz w:val="21"/>
        </w:rPr>
        <w:t>Company</w:t>
      </w:r>
      <w:r w:rsidR="00BC030E">
        <w:rPr>
          <w:rFonts w:ascii="Times New Roman" w:eastAsia="Times New Roman" w:hAnsi="Times New Roman" w:cs="Times New Roman"/>
          <w:sz w:val="21"/>
        </w:rPr>
        <w:t xml:space="preserve"> K.P.S.C</w:t>
      </w:r>
      <w:r w:rsidRPr="00303604">
        <w:rPr>
          <w:rFonts w:ascii="Times New Roman" w:eastAsia="Times New Roman" w:hAnsi="Times New Roman" w:cs="Times New Roman"/>
          <w:sz w:val="21"/>
        </w:rPr>
        <w:t xml:space="preserve">.  </w:t>
      </w:r>
      <w:r w:rsidR="007C1DF0" w:rsidRPr="00303604">
        <w:rPr>
          <w:rFonts w:ascii="Times New Roman" w:eastAsia="Times New Roman" w:hAnsi="Times New Roman" w:cs="Times New Roman"/>
          <w:sz w:val="21"/>
        </w:rPr>
        <w:t>(“</w:t>
      </w:r>
      <w:r w:rsidR="00A26FF3" w:rsidRPr="00303604">
        <w:rPr>
          <w:rFonts w:ascii="Times New Roman" w:eastAsia="Times New Roman" w:hAnsi="Times New Roman" w:cs="Times New Roman"/>
          <w:sz w:val="21"/>
        </w:rPr>
        <w:t>IRC</w:t>
      </w:r>
      <w:r w:rsidR="007C1DF0" w:rsidRPr="00303604">
        <w:rPr>
          <w:rFonts w:ascii="Times New Roman" w:eastAsia="Times New Roman" w:hAnsi="Times New Roman" w:cs="Times New Roman"/>
          <w:sz w:val="21"/>
        </w:rPr>
        <w:t>”)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Start"/>
      <w:r w:rsidR="00142D29">
        <w:rPr>
          <w:rFonts w:hint="cs"/>
          <w:sz w:val="23"/>
          <w:rtl/>
        </w:rPr>
        <w:t>)</w:t>
      </w:r>
      <w:r>
        <w:rPr>
          <w:rFonts w:ascii="Times New Roman" w:eastAsia="Times New Roman" w:hAnsi="Times New Roman" w:cs="Times New Roman"/>
          <w:sz w:val="23"/>
        </w:rPr>
        <w:t>‘‘</w:t>
      </w:r>
      <w:proofErr w:type="gramEnd"/>
      <w:r>
        <w:rPr>
          <w:rFonts w:cs="Times New Roman"/>
          <w:bCs/>
          <w:sz w:val="23"/>
          <w:szCs w:val="23"/>
          <w:rtl/>
        </w:rPr>
        <w:t>أسهم العرض</w:t>
      </w:r>
      <w:r>
        <w:rPr>
          <w:bCs/>
          <w:sz w:val="23"/>
          <w:szCs w:val="23"/>
          <w:rtl/>
        </w:rPr>
        <w:t xml:space="preserve">: </w:t>
      </w:r>
      <w:r>
        <w:rPr>
          <w:rFonts w:cs="Times New Roman"/>
          <w:bCs/>
          <w:sz w:val="23"/>
          <w:szCs w:val="23"/>
          <w:rtl/>
        </w:rPr>
        <w:t xml:space="preserve">أسهم الشركة </w:t>
      </w:r>
      <w:r w:rsidR="006854A2" w:rsidRPr="006854A2">
        <w:rPr>
          <w:rFonts w:cs="Times New Roman"/>
          <w:bCs/>
          <w:sz w:val="23"/>
          <w:szCs w:val="23"/>
          <w:rtl/>
        </w:rPr>
        <w:t>الدولية للمنتجعات ش.م.ك.ع</w:t>
      </w:r>
      <w:r w:rsidR="00730B3C">
        <w:rPr>
          <w:rFonts w:cs="Times New Roman" w:hint="cs"/>
          <w:bCs/>
          <w:sz w:val="23"/>
          <w:szCs w:val="23"/>
          <w:rtl/>
        </w:rPr>
        <w:t>.</w:t>
      </w:r>
      <w:r>
        <w:rPr>
          <w:bCs/>
          <w:sz w:val="23"/>
          <w:szCs w:val="23"/>
          <w:rtl/>
        </w:rPr>
        <w:t xml:space="preserve"> </w:t>
      </w:r>
      <w:r w:rsidR="00142D29">
        <w:rPr>
          <w:rFonts w:hint="cs"/>
          <w:bCs/>
          <w:sz w:val="23"/>
          <w:szCs w:val="23"/>
          <w:rtl/>
        </w:rPr>
        <w:t>(</w:t>
      </w:r>
      <w:r>
        <w:rPr>
          <w:rFonts w:ascii="Times New Roman" w:eastAsia="Times New Roman" w:hAnsi="Times New Roman" w:cs="Times New Roman"/>
          <w:bCs/>
          <w:sz w:val="23"/>
          <w:szCs w:val="23"/>
          <w:rtl/>
        </w:rPr>
        <w:t>’’</w:t>
      </w:r>
      <w:r w:rsidR="006854A2">
        <w:rPr>
          <w:rFonts w:cs="Times New Roman" w:hint="cs"/>
          <w:bCs/>
          <w:sz w:val="23"/>
          <w:szCs w:val="23"/>
          <w:rtl/>
        </w:rPr>
        <w:t>الدولية</w:t>
      </w:r>
    </w:p>
    <w:tbl>
      <w:tblPr>
        <w:tblStyle w:val="TableGrid0"/>
        <w:tblW w:w="126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6328"/>
      </w:tblGrid>
      <w:tr w:rsidR="00303604" w:rsidTr="009F3EA9">
        <w:trPr>
          <w:trHeight w:val="677"/>
        </w:trPr>
        <w:tc>
          <w:tcPr>
            <w:tcW w:w="6362" w:type="dxa"/>
          </w:tcPr>
          <w:p w:rsidR="00303604" w:rsidRPr="00303604" w:rsidRDefault="00303604" w:rsidP="00BC030E">
            <w:pPr>
              <w:tabs>
                <w:tab w:val="right" w:pos="12555"/>
              </w:tabs>
              <w:ind w:left="-15" w:right="-15" w:firstLine="0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Offer:  </w:t>
            </w:r>
            <w:r w:rsidR="00BC030E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1</w:t>
            </w: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: 0.4</w:t>
            </w:r>
            <w:r w:rsidR="00B75272" w:rsidRPr="00B75272">
              <w:rPr>
                <w:rFonts w:ascii="Times New Roman" w:eastAsia="Times New Roman" w:hAnsi="Times New Roman" w:cs="Times New Roman" w:hint="cs"/>
                <w:sz w:val="21"/>
                <w:rtl/>
              </w:rPr>
              <w:t>55</w:t>
            </w:r>
            <w:r w:rsidRPr="00B7527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(1 share of International Resorts</w:t>
            </w:r>
            <w:r w:rsidRPr="00303604">
              <w:rPr>
                <w:rFonts w:ascii="Times New Roman" w:eastAsia="Times New Roman" w:hAnsi="Times New Roman" w:cs="Times New Roman" w:hint="cs"/>
                <w:b w:val="0"/>
                <w:bCs/>
                <w:sz w:val="21"/>
                <w:rtl/>
              </w:rPr>
              <w:t xml:space="preserve"> </w:t>
            </w: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Company K.</w:t>
            </w:r>
            <w:r w:rsidR="00BC030E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P.S.C</w:t>
            </w: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.</w:t>
            </w:r>
            <w:r w:rsidRPr="00303604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  <w:p w:rsidR="00303604" w:rsidRPr="00BA1EE1" w:rsidRDefault="00303604" w:rsidP="00B75272">
            <w:pPr>
              <w:spacing w:after="16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will be swapped for 0</w:t>
            </w:r>
            <w:r w:rsidRPr="00B75272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.4</w:t>
            </w:r>
            <w:r w:rsidR="00B75272" w:rsidRPr="00B75272">
              <w:rPr>
                <w:rFonts w:ascii="Times New Roman" w:eastAsia="Times New Roman" w:hAnsi="Times New Roman" w:cs="Times New Roman" w:hint="cs"/>
                <w:sz w:val="21"/>
                <w:rtl/>
              </w:rPr>
              <w:t>55</w:t>
            </w:r>
            <w:r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 xml:space="preserve"> shares of</w:t>
            </w:r>
            <w:r w:rsidRPr="0030360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303604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Kuwait Real Estate Company </w:t>
            </w:r>
            <w:r w:rsidR="00203E5E"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K.</w:t>
            </w:r>
            <w:r w:rsidR="00203E5E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P.S.C</w:t>
            </w:r>
            <w:r w:rsidR="00203E5E" w:rsidRPr="00303604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 w:rsidRPr="00303604">
              <w:rPr>
                <w:rFonts w:ascii="Times New Roman" w:eastAsia="Times New Roman" w:hAnsi="Times New Roman" w:cs="Times New Roman"/>
                <w:b w:val="0"/>
                <w:sz w:val="21"/>
              </w:rPr>
              <w:t>(“KREC”))</w:t>
            </w:r>
          </w:p>
        </w:tc>
        <w:tc>
          <w:tcPr>
            <w:tcW w:w="6328" w:type="dxa"/>
          </w:tcPr>
          <w:p w:rsidR="00303604" w:rsidRPr="008D05F0" w:rsidRDefault="00303604" w:rsidP="00B75272">
            <w:pPr>
              <w:bidi/>
              <w:spacing w:after="120" w:line="252" w:lineRule="auto"/>
              <w:ind w:left="0" w:right="45" w:firstLine="0"/>
              <w:jc w:val="both"/>
              <w:rPr>
                <w:rFonts w:cs="Times New Roman"/>
                <w:b w:val="0"/>
                <w:sz w:val="23"/>
                <w:szCs w:val="23"/>
                <w:rtl/>
                <w:lang w:bidi="ar-KW"/>
              </w:rPr>
            </w:pPr>
            <w:r>
              <w:rPr>
                <w:rFonts w:cs="Times New Roman"/>
                <w:bCs/>
                <w:sz w:val="23"/>
                <w:szCs w:val="23"/>
                <w:rtl/>
              </w:rPr>
              <w:t>سعر العرض</w:t>
            </w:r>
            <w:r>
              <w:rPr>
                <w:bCs/>
                <w:sz w:val="23"/>
                <w:szCs w:val="23"/>
                <w:rtl/>
              </w:rPr>
              <w:t>:</w:t>
            </w:r>
            <w:r>
              <w:rPr>
                <w:rFonts w:cs="Times New Roman"/>
                <w:bCs/>
                <w:sz w:val="23"/>
                <w:szCs w:val="23"/>
                <w:rtl/>
              </w:rPr>
              <w:t xml:space="preserve"> </w:t>
            </w:r>
            <w:r w:rsidRPr="001F41C3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</w:rPr>
              <w:t>1: 0.4</w:t>
            </w:r>
            <w:r w:rsidR="00B75272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</w:rPr>
              <w:t>55</w:t>
            </w:r>
            <w:r w:rsidRPr="001F41C3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7A57B8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</w:rPr>
              <w:t xml:space="preserve">(سيتم استبدال 1 سهم في شركة الدولية </w:t>
            </w:r>
            <w:r w:rsidR="009F3EA9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</w:rPr>
              <w:t xml:space="preserve">ب </w:t>
            </w:r>
            <w:r w:rsidR="009F3EA9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  <w:lang w:bidi="ar-KW"/>
              </w:rPr>
              <w:t>0.</w:t>
            </w:r>
            <w:r w:rsidR="00B75272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  <w:lang w:bidi="ar-KW"/>
              </w:rPr>
              <w:t>455</w:t>
            </w:r>
            <w:r w:rsidR="009F3EA9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  <w:lang w:bidi="ar-KW"/>
              </w:rPr>
              <w:t xml:space="preserve"> سهم في شركة </w:t>
            </w:r>
            <w:r w:rsidR="009F3EA9" w:rsidRPr="009F3EA9">
              <w:rPr>
                <w:rFonts w:cs="Times New Roman"/>
                <w:b w:val="0"/>
                <w:color w:val="000000" w:themeColor="text1"/>
                <w:sz w:val="23"/>
                <w:szCs w:val="23"/>
                <w:rtl/>
                <w:lang w:bidi="ar-KW"/>
              </w:rPr>
              <w:t>عقارات الكويت ش.م.ك.ع</w:t>
            </w:r>
            <w:r w:rsidR="009F3EA9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  <w:lang w:bidi="ar-KW"/>
              </w:rPr>
              <w:t xml:space="preserve"> ("عقارات")</w:t>
            </w:r>
            <w:r w:rsidR="00D10488">
              <w:rPr>
                <w:rFonts w:cs="Times New Roman" w:hint="cs"/>
                <w:b w:val="0"/>
                <w:color w:val="000000" w:themeColor="text1"/>
                <w:sz w:val="23"/>
                <w:szCs w:val="23"/>
                <w:rtl/>
                <w:lang w:bidi="ar-KW"/>
              </w:rPr>
              <w:t>)</w:t>
            </w:r>
          </w:p>
        </w:tc>
      </w:tr>
    </w:tbl>
    <w:p w:rsidR="00AB3377" w:rsidRDefault="00346EF7" w:rsidP="00AB3377">
      <w:pPr>
        <w:ind w:left="-5"/>
        <w:rPr>
          <w:rFonts w:cs="Times New Roman"/>
          <w:b w:val="0"/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sz w:val="21"/>
        </w:rPr>
        <w:t>Shareholder’s Full Name:</w:t>
      </w:r>
      <w:r w:rsidR="00AB3377"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.............................................................................</w:t>
      </w:r>
      <w:r w:rsidR="00AB3377">
        <w:t>...................................................................</w:t>
      </w:r>
      <w:r>
        <w:t>......................................</w:t>
      </w:r>
      <w:r>
        <w:rPr>
          <w:b w:val="0"/>
          <w:sz w:val="19"/>
        </w:rPr>
        <w:t xml:space="preserve"> 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إسم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 المساهم الثلاثي</w:t>
      </w:r>
    </w:p>
    <w:p w:rsidR="004F47E0" w:rsidRDefault="00346EF7" w:rsidP="00AB3377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Citizenship:</w:t>
      </w:r>
      <w:r>
        <w:t>.........................</w:t>
      </w:r>
      <w:r w:rsidR="00AB3377">
        <w:t>.........</w:t>
      </w:r>
      <w: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الجنسية</w:t>
      </w:r>
      <w:proofErr w:type="gramEnd"/>
    </w:p>
    <w:p w:rsidR="004F47E0" w:rsidRDefault="00346EF7" w:rsidP="001371EF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Civil ID Number (for Kuwait residents):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proofErr w:type="gramStart"/>
      <w:r>
        <w:t>............................................................................</w:t>
      </w:r>
      <w:r w:rsidR="001371EF">
        <w:t>......</w:t>
      </w:r>
      <w:r>
        <w:t>......................................................</w:t>
      </w:r>
      <w:r>
        <w:rPr>
          <w:b w:val="0"/>
          <w:sz w:val="19"/>
        </w:rPr>
        <w:t xml:space="preserve"> </w:t>
      </w:r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الرقم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المدني للمقيم في دولة الكويت</w:t>
      </w:r>
      <w:r>
        <w:t xml:space="preserve"> </w:t>
      </w:r>
    </w:p>
    <w:p w:rsidR="004F47E0" w:rsidRDefault="00346EF7" w:rsidP="00502184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Passport Number (for non-residents):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</w:t>
      </w:r>
      <w:r w:rsidR="00502184">
        <w:t>...............</w:t>
      </w:r>
      <w: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رقم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جواز السفر لغير المقيمين في الكويت</w:t>
      </w:r>
      <w:r>
        <w:t xml:space="preserve"> </w:t>
      </w:r>
    </w:p>
    <w:p w:rsidR="004F47E0" w:rsidRDefault="00346EF7" w:rsidP="000E0EBC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Commercial Registration Number (if available):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......................................................................................</w:t>
      </w:r>
      <w:r w:rsidR="00481517">
        <w:rPr>
          <w:rFonts w:hint="cs"/>
          <w:rtl/>
        </w:rPr>
        <w:t>.</w:t>
      </w:r>
      <w:r>
        <w:t>..............................</w:t>
      </w:r>
      <w:r w:rsidR="007401CE">
        <w:rPr>
          <w:rFonts w:hint="cs"/>
          <w:rtl/>
        </w:rPr>
        <w:t>.</w:t>
      </w:r>
      <w:r w:rsidR="007401CE">
        <w:t>............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رقم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السجل التجاري </w:t>
      </w:r>
      <w:r w:rsidR="007401CE">
        <w:rPr>
          <w:rFonts w:hint="cs"/>
          <w:b w:val="0"/>
          <w:sz w:val="23"/>
          <w:szCs w:val="23"/>
          <w:rtl/>
        </w:rPr>
        <w:t>(</w:t>
      </w:r>
      <w:r w:rsidR="000E0EBC">
        <w:rPr>
          <w:rFonts w:cs="Times New Roman" w:hint="cs"/>
          <w:b w:val="0"/>
          <w:sz w:val="23"/>
          <w:szCs w:val="23"/>
          <w:rtl/>
        </w:rPr>
        <w:t>إ</w:t>
      </w:r>
      <w:r>
        <w:rPr>
          <w:rFonts w:cs="Times New Roman"/>
          <w:b w:val="0"/>
          <w:sz w:val="23"/>
          <w:szCs w:val="23"/>
          <w:rtl/>
        </w:rPr>
        <w:t>ن وجد</w:t>
      </w:r>
      <w:r w:rsidR="007401CE">
        <w:rPr>
          <w:rFonts w:cs="Times New Roman" w:hint="cs"/>
          <w:b w:val="0"/>
          <w:sz w:val="23"/>
          <w:szCs w:val="23"/>
          <w:rtl/>
        </w:rPr>
        <w:t>)</w:t>
      </w:r>
    </w:p>
    <w:p w:rsidR="004F47E0" w:rsidRDefault="00346EF7" w:rsidP="00481517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Telephone Number:</w:t>
      </w:r>
      <w:r w:rsidR="00481517">
        <w:rPr>
          <w:rFonts w:hint="cs"/>
          <w:rtl/>
        </w:rPr>
        <w:t>..</w:t>
      </w:r>
      <w: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19"/>
        </w:rPr>
        <w:t xml:space="preserve"> </w:t>
      </w:r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رقم الهاتف</w:t>
      </w:r>
      <w:r>
        <w:t xml:space="preserve"> </w:t>
      </w:r>
    </w:p>
    <w:p w:rsidR="004F47E0" w:rsidRDefault="00346EF7" w:rsidP="000E0EBC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Trading Account Number (if available):</w:t>
      </w:r>
      <w:r>
        <w:t>.......................................................................................................................</w:t>
      </w:r>
      <w:r w:rsidR="000E0EBC">
        <w:rPr>
          <w:rFonts w:hint="cs"/>
          <w:rtl/>
        </w:rPr>
        <w:t>..........</w:t>
      </w:r>
      <w:r>
        <w:t>.................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رقم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حساب التداول </w:t>
      </w:r>
      <w:r w:rsidR="000E0EBC">
        <w:rPr>
          <w:rFonts w:hint="cs"/>
          <w:b w:val="0"/>
          <w:sz w:val="23"/>
          <w:szCs w:val="23"/>
          <w:rtl/>
        </w:rPr>
        <w:t>(</w:t>
      </w:r>
      <w:r>
        <w:rPr>
          <w:rFonts w:cs="Times New Roman"/>
          <w:b w:val="0"/>
          <w:sz w:val="23"/>
          <w:szCs w:val="23"/>
          <w:rtl/>
        </w:rPr>
        <w:t>إن وجد</w:t>
      </w:r>
      <w:r w:rsidR="000E0EBC">
        <w:rPr>
          <w:rFonts w:cs="Times New Roman" w:hint="cs"/>
          <w:b w:val="0"/>
          <w:sz w:val="23"/>
          <w:szCs w:val="23"/>
          <w:rtl/>
        </w:rPr>
        <w:t>)</w:t>
      </w:r>
      <w:r>
        <w:t xml:space="preserve"> </w:t>
      </w:r>
    </w:p>
    <w:p w:rsidR="004F47E0" w:rsidRDefault="00346EF7" w:rsidP="002C0B5C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Number of Shares to be sold:</w:t>
      </w:r>
      <w:r w:rsidR="002C0B5C">
        <w:rPr>
          <w:rFonts w:ascii="Times New Roman" w:eastAsia="Times New Roman" w:hAnsi="Times New Roman" w:cs="Times New Roman" w:hint="cs"/>
          <w:b w:val="0"/>
          <w:sz w:val="17"/>
          <w:rtl/>
        </w:rPr>
        <w:t xml:space="preserve"> </w:t>
      </w:r>
      <w:proofErr w:type="gramStart"/>
      <w:r w:rsidR="002C0B5C">
        <w:t>..........</w:t>
      </w:r>
      <w:r>
        <w:t>............</w:t>
      </w:r>
      <w:r w:rsidR="002C0B5C">
        <w:t>..............................</w:t>
      </w:r>
      <w:r>
        <w:t>........................................................................................................................</w:t>
      </w:r>
      <w:r>
        <w:rPr>
          <w:b w:val="0"/>
          <w:sz w:val="19"/>
        </w:rPr>
        <w:t xml:space="preserve"> </w:t>
      </w:r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عدد</w:t>
      </w:r>
      <w:proofErr w:type="gramEnd"/>
      <w:r>
        <w:rPr>
          <w:rFonts w:cs="Times New Roman"/>
          <w:b w:val="0"/>
          <w:sz w:val="23"/>
          <w:szCs w:val="23"/>
          <w:rtl/>
        </w:rPr>
        <w:t xml:space="preserve"> الأسهم المراد بيعها</w:t>
      </w:r>
      <w:r>
        <w:t xml:space="preserve"> </w:t>
      </w:r>
    </w:p>
    <w:p w:rsidR="004F47E0" w:rsidRPr="00AC496A" w:rsidRDefault="00346EF7">
      <w:pPr>
        <w:tabs>
          <w:tab w:val="right" w:pos="12555"/>
        </w:tabs>
        <w:ind w:left="-15" w:firstLine="0"/>
        <w:rPr>
          <w:i/>
          <w:iCs/>
        </w:rPr>
      </w:pPr>
      <w:r w:rsidRPr="00AC496A">
        <w:rPr>
          <w:rFonts w:ascii="Times New Roman" w:eastAsia="Times New Roman" w:hAnsi="Times New Roman" w:cs="Times New Roman"/>
          <w:i/>
          <w:iCs/>
          <w:color w:val="0070C0"/>
          <w:sz w:val="21"/>
        </w:rPr>
        <w:t>I/we further agree and confirm the following:</w:t>
      </w:r>
      <w:r w:rsidRPr="00AC496A">
        <w:rPr>
          <w:rFonts w:ascii="Times New Roman" w:eastAsia="Times New Roman" w:hAnsi="Times New Roman" w:cs="Times New Roman"/>
          <w:i/>
          <w:iCs/>
          <w:color w:val="0070C0"/>
          <w:sz w:val="21"/>
        </w:rPr>
        <w:tab/>
      </w:r>
      <w:proofErr w:type="gramStart"/>
      <w:r w:rsidRPr="00AC496A">
        <w:rPr>
          <w:i/>
          <w:iCs/>
          <w:color w:val="0070C0"/>
          <w:sz w:val="23"/>
        </w:rPr>
        <w:t>:</w:t>
      </w:r>
      <w:r w:rsidRPr="00AC496A">
        <w:rPr>
          <w:rFonts w:cs="Times New Roman"/>
          <w:bCs/>
          <w:i/>
          <w:iCs/>
          <w:color w:val="0070C0"/>
          <w:sz w:val="23"/>
          <w:szCs w:val="23"/>
          <w:rtl/>
        </w:rPr>
        <w:t>وأقر</w:t>
      </w:r>
      <w:proofErr w:type="gramEnd"/>
      <w:r w:rsidRPr="00AC496A">
        <w:rPr>
          <w:rFonts w:cs="Times New Roman"/>
          <w:bCs/>
          <w:i/>
          <w:iCs/>
          <w:color w:val="0070C0"/>
          <w:sz w:val="23"/>
          <w:szCs w:val="23"/>
          <w:rtl/>
        </w:rPr>
        <w:t xml:space="preserve"> وأتعهد بالآتي</w:t>
      </w:r>
    </w:p>
    <w:tbl>
      <w:tblPr>
        <w:tblStyle w:val="TableGrid0"/>
        <w:tblW w:w="126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6328"/>
      </w:tblGrid>
      <w:tr w:rsidR="004D344F" w:rsidTr="004E5461">
        <w:tc>
          <w:tcPr>
            <w:tcW w:w="6362" w:type="dxa"/>
          </w:tcPr>
          <w:p w:rsidR="004D344F" w:rsidRPr="004D344F" w:rsidRDefault="004D344F" w:rsidP="00A26FF3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CE527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Accepting all of the terms and conditions of the Offer Document, including the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Offer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and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I/we agree that my/our </w:t>
            </w:r>
            <w:r w:rsidR="00A26FF3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existing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shares </w:t>
            </w:r>
            <w:r w:rsidR="00A26FF3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in IRC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will be </w:t>
            </w:r>
            <w:r w:rsidR="00A26FF3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>swapped with KREC’s s</w:t>
            </w:r>
            <w:r w:rsidR="003C2EFA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>h</w:t>
            </w:r>
            <w:r w:rsidR="00A26FF3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ares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after the </w:t>
            </w:r>
            <w:r w:rsidR="00CE5271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>Non-Cash Voluntary Acquisition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Offer period is complete and that I/we will bear any and all fees associated with the said </w:t>
            </w:r>
            <w:r w:rsidR="00A26FF3"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swap </w:t>
            </w:r>
            <w:r w:rsidRPr="000E673B">
              <w:rPr>
                <w:rFonts w:ascii="Times New Roman" w:eastAsia="Times New Roman" w:hAnsi="Times New Roman" w:cs="Times New Roman"/>
                <w:b w:val="0"/>
                <w:sz w:val="21"/>
              </w:rPr>
              <w:t>of my/our shares.</w:t>
            </w:r>
          </w:p>
        </w:tc>
        <w:tc>
          <w:tcPr>
            <w:tcW w:w="6328" w:type="dxa"/>
          </w:tcPr>
          <w:p w:rsidR="004D344F" w:rsidRPr="00CE5271" w:rsidRDefault="004D344F" w:rsidP="004B2A21">
            <w:pPr>
              <w:pStyle w:val="ListParagraph"/>
              <w:numPr>
                <w:ilvl w:val="0"/>
                <w:numId w:val="7"/>
              </w:numPr>
              <w:bidi/>
              <w:spacing w:after="120" w:line="252" w:lineRule="auto"/>
              <w:ind w:left="252" w:right="45" w:hanging="252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قبول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كافة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الشروط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الواردة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بمستند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العرض،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بما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في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ذلك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 العرض، وأوافق</w:t>
            </w:r>
            <w:r w:rsidRPr="004D344F"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على  أن يتم </w:t>
            </w:r>
            <w:r w:rsidR="004363E3">
              <w:rPr>
                <w:rFonts w:cs="Times New Roman" w:hint="cs"/>
                <w:b w:val="0"/>
                <w:sz w:val="23"/>
                <w:szCs w:val="23"/>
                <w:rtl/>
              </w:rPr>
              <w:t>استبدال</w:t>
            </w:r>
            <w:r w:rsidR="002135CC"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="002135CC">
              <w:rPr>
                <w:rFonts w:cs="Times New Roman" w:hint="cs"/>
                <w:b w:val="0"/>
                <w:sz w:val="23"/>
                <w:szCs w:val="23"/>
                <w:rtl/>
              </w:rPr>
              <w:t>ال</w:t>
            </w:r>
            <w:r w:rsidR="002135CC">
              <w:rPr>
                <w:rFonts w:cs="Times New Roman" w:hint="cs"/>
                <w:b w:val="0"/>
                <w:sz w:val="23"/>
                <w:szCs w:val="23"/>
                <w:rtl/>
                <w:lang w:bidi="ar-KW"/>
              </w:rPr>
              <w:t>أسهم المملوكة في شركة الدولية بأسهم في شركة عقارات</w:t>
            </w:r>
            <w:r w:rsidR="004363E3">
              <w:rPr>
                <w:rFonts w:cs="Times New Roman" w:hint="cs"/>
                <w:b w:val="0"/>
                <w:sz w:val="23"/>
                <w:szCs w:val="23"/>
                <w:rtl/>
                <w:lang w:bidi="ar-KW"/>
              </w:rPr>
              <w:t xml:space="preserve"> بعد </w:t>
            </w:r>
            <w:r w:rsidR="00212225">
              <w:rPr>
                <w:rFonts w:cs="Times New Roman"/>
                <w:b w:val="0"/>
                <w:sz w:val="23"/>
                <w:szCs w:val="23"/>
                <w:rtl/>
              </w:rPr>
              <w:t xml:space="preserve">انتهاء فترة عرض </w:t>
            </w:r>
            <w:r w:rsidR="00964E95">
              <w:rPr>
                <w:rFonts w:cs="Times New Roman" w:hint="cs"/>
                <w:b w:val="0"/>
                <w:sz w:val="23"/>
                <w:szCs w:val="23"/>
                <w:rtl/>
              </w:rPr>
              <w:t>الاستحواذ</w:t>
            </w:r>
            <w:r w:rsidR="00212225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212225" w:rsidRPr="00AB43F2">
              <w:rPr>
                <w:rFonts w:cs="Times New Roman"/>
                <w:b w:val="0"/>
                <w:sz w:val="23"/>
                <w:szCs w:val="23"/>
                <w:rtl/>
              </w:rPr>
              <w:t xml:space="preserve">الاختياري غير </w:t>
            </w:r>
            <w:r w:rsidR="0082549E">
              <w:rPr>
                <w:rFonts w:cs="Times New Roman" w:hint="cs"/>
                <w:b w:val="0"/>
                <w:sz w:val="23"/>
                <w:szCs w:val="23"/>
                <w:rtl/>
              </w:rPr>
              <w:t>ال</w:t>
            </w:r>
            <w:r w:rsidR="00212225" w:rsidRPr="00AB43F2">
              <w:rPr>
                <w:rFonts w:cs="Times New Roman"/>
                <w:b w:val="0"/>
                <w:sz w:val="23"/>
                <w:szCs w:val="23"/>
                <w:rtl/>
              </w:rPr>
              <w:t>نقدي</w:t>
            </w:r>
            <w:r w:rsidRPr="004D344F"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 xml:space="preserve">وتحملي أية مصاريف خاصة بإتمام </w:t>
            </w:r>
            <w:r w:rsidR="000E673B">
              <w:rPr>
                <w:rFonts w:cs="Times New Roman" w:hint="cs"/>
                <w:b w:val="0"/>
                <w:sz w:val="23"/>
                <w:szCs w:val="23"/>
                <w:rtl/>
              </w:rPr>
              <w:t>استبدال</w:t>
            </w:r>
            <w:r w:rsidR="00B75B24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</w:t>
            </w:r>
            <w:r w:rsidRPr="004D344F">
              <w:rPr>
                <w:rFonts w:cs="Times New Roman"/>
                <w:b w:val="0"/>
                <w:sz w:val="23"/>
                <w:szCs w:val="23"/>
                <w:rtl/>
              </w:rPr>
              <w:t>الأسهم</w:t>
            </w:r>
            <w:r w:rsidR="005E3A77">
              <w:rPr>
                <w:rFonts w:cs="Times New Roman"/>
                <w:b w:val="0"/>
                <w:sz w:val="23"/>
                <w:szCs w:val="23"/>
              </w:rPr>
              <w:t>.</w:t>
            </w:r>
          </w:p>
        </w:tc>
      </w:tr>
      <w:tr w:rsidR="004D344F" w:rsidTr="004E5461">
        <w:trPr>
          <w:trHeight w:val="343"/>
        </w:trPr>
        <w:tc>
          <w:tcPr>
            <w:tcW w:w="6362" w:type="dxa"/>
          </w:tcPr>
          <w:p w:rsidR="004D344F" w:rsidRPr="00CE5271" w:rsidRDefault="004D344F" w:rsidP="00CE5271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The personal data provided on this form is true and correct.</w:t>
            </w:r>
          </w:p>
        </w:tc>
        <w:tc>
          <w:tcPr>
            <w:tcW w:w="6328" w:type="dxa"/>
          </w:tcPr>
          <w:p w:rsidR="004D344F" w:rsidRPr="00CE5271" w:rsidRDefault="004D344F" w:rsidP="00CE5271">
            <w:pPr>
              <w:pStyle w:val="ListParagraph"/>
              <w:numPr>
                <w:ilvl w:val="0"/>
                <w:numId w:val="7"/>
              </w:numPr>
              <w:bidi/>
              <w:spacing w:after="120" w:line="252" w:lineRule="auto"/>
              <w:ind w:left="252" w:right="45" w:hanging="252"/>
              <w:jc w:val="both"/>
              <w:rPr>
                <w:rFonts w:cs="Times New Roman"/>
                <w:b w:val="0"/>
                <w:sz w:val="23"/>
                <w:szCs w:val="23"/>
                <w:rtl/>
              </w:rPr>
            </w:pP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أن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البيانات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الواردة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في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نموذج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قبول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العرض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صحيحة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>وسليمة</w:t>
            </w:r>
            <w:r w:rsidR="00C1182D">
              <w:rPr>
                <w:rFonts w:cs="Times New Roman"/>
                <w:b w:val="0"/>
                <w:sz w:val="23"/>
                <w:szCs w:val="23"/>
              </w:rPr>
              <w:t>.</w:t>
            </w:r>
          </w:p>
        </w:tc>
      </w:tr>
      <w:tr w:rsidR="004D344F" w:rsidTr="004E5461">
        <w:tc>
          <w:tcPr>
            <w:tcW w:w="6362" w:type="dxa"/>
          </w:tcPr>
          <w:p w:rsidR="004D344F" w:rsidRDefault="004D344F" w:rsidP="00A26FF3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Not to sell or transact upon any of my/our shares in </w:t>
            </w:r>
            <w:r w:rsidR="00A26FF3" w:rsidRPr="00551F48">
              <w:rPr>
                <w:rFonts w:ascii="Times New Roman" w:eastAsia="Times New Roman" w:hAnsi="Times New Roman" w:cs="Times New Roman"/>
                <w:b w:val="0"/>
                <w:sz w:val="21"/>
              </w:rPr>
              <w:t>IRC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mentioned above.</w:t>
            </w:r>
          </w:p>
        </w:tc>
        <w:tc>
          <w:tcPr>
            <w:tcW w:w="6328" w:type="dxa"/>
          </w:tcPr>
          <w:p w:rsidR="004D344F" w:rsidRPr="00CE5271" w:rsidRDefault="004D344F" w:rsidP="00BE7D37">
            <w:pPr>
              <w:pStyle w:val="ListParagraph"/>
              <w:numPr>
                <w:ilvl w:val="0"/>
                <w:numId w:val="7"/>
              </w:numPr>
              <w:bidi/>
              <w:spacing w:after="120" w:line="252" w:lineRule="auto"/>
              <w:ind w:right="45"/>
              <w:jc w:val="both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عدم التصرف في أسهمي في </w:t>
            </w:r>
            <w:r w:rsidR="0082549E">
              <w:rPr>
                <w:rFonts w:cs="Times New Roman" w:hint="cs"/>
                <w:b w:val="0"/>
                <w:sz w:val="23"/>
                <w:szCs w:val="23"/>
                <w:rtl/>
              </w:rPr>
              <w:t>ال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شركة </w:t>
            </w:r>
            <w:r w:rsidR="00A068B1" w:rsidRPr="00A068B1">
              <w:rPr>
                <w:rFonts w:cs="Times New Roman"/>
                <w:b w:val="0"/>
                <w:sz w:val="23"/>
                <w:szCs w:val="23"/>
                <w:rtl/>
              </w:rPr>
              <w:t>الدولية</w:t>
            </w:r>
            <w:r w:rsidR="0082549E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الوارد بيانها في هذا النموذج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 xml:space="preserve"> بأي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نوع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من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التصرفات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وعدم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ترتيب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أية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حقوق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عليها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طوال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مدة</w:t>
            </w:r>
            <w:r w:rsidR="00490807"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490807" w:rsidRPr="00CE5271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العرض</w:t>
            </w:r>
            <w:r w:rsidR="00490807">
              <w:rPr>
                <w:rFonts w:ascii="Arial" w:hAnsi="Arial" w:cs="Times New Roman"/>
                <w:b w:val="0"/>
                <w:sz w:val="23"/>
                <w:szCs w:val="23"/>
              </w:rPr>
              <w:t>.</w:t>
            </w:r>
          </w:p>
        </w:tc>
      </w:tr>
      <w:tr w:rsidR="004D344F" w:rsidTr="004E5461">
        <w:tc>
          <w:tcPr>
            <w:tcW w:w="6362" w:type="dxa"/>
          </w:tcPr>
          <w:p w:rsidR="004D344F" w:rsidRDefault="004D344F" w:rsidP="00A26FF3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That my/our ownership of the above mentioned shares is “free and clear” and</w:t>
            </w:r>
            <w:r>
              <w:rPr>
                <w:rFonts w:ascii="Times New Roman" w:eastAsia="Times New Roman" w:hAnsi="Times New Roman" w:cs="Times New Roman" w:hint="cs"/>
                <w:b w:val="0"/>
                <w:sz w:val="21"/>
                <w:rtl/>
              </w:rPr>
              <w:t xml:space="preserve"> </w:t>
            </w:r>
            <w:r w:rsidRPr="00CE5271">
              <w:rPr>
                <w:rFonts w:ascii="Times New Roman" w:eastAsia="Times New Roman" w:hAnsi="Times New Roman" w:cs="Times New Roman"/>
                <w:b w:val="0"/>
                <w:sz w:val="21"/>
              </w:rPr>
              <w:t>devoid of any pledges to a third party; and in case the said shares are pledged, I/w</w:t>
            </w:r>
            <w:r w:rsidR="00BC030E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hereby confirm that I/we have obtained the required approval from the lender(s) to </w:t>
            </w:r>
            <w:r w:rsidRPr="00CE527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release the shares and to </w:t>
            </w:r>
            <w:r w:rsidR="00A26FF3" w:rsidRPr="00AF4CF9">
              <w:rPr>
                <w:rFonts w:ascii="Times New Roman" w:eastAsia="Times New Roman" w:hAnsi="Times New Roman" w:cs="Times New Roman"/>
                <w:b w:val="0"/>
                <w:sz w:val="21"/>
              </w:rPr>
              <w:t>swap</w:t>
            </w:r>
            <w:r w:rsidR="00A26FF3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them at the </w:t>
            </w:r>
            <w:r w:rsidRPr="00AF4CF9">
              <w:rPr>
                <w:rFonts w:ascii="Times New Roman" w:eastAsia="Times New Roman" w:hAnsi="Times New Roman" w:cs="Times New Roman"/>
                <w:b w:val="0"/>
                <w:sz w:val="21"/>
              </w:rPr>
              <w:t>Offer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mentioned above</w:t>
            </w:r>
            <w:r>
              <w:rPr>
                <w:rFonts w:ascii="Times New Roman" w:eastAsia="Times New Roman" w:hAnsi="Times New Roman" w:cs="Times New Roman" w:hint="cs"/>
                <w:b w:val="0"/>
                <w:sz w:val="21"/>
                <w:rtl/>
              </w:rPr>
              <w:t>.</w:t>
            </w:r>
          </w:p>
        </w:tc>
        <w:tc>
          <w:tcPr>
            <w:tcW w:w="6328" w:type="dxa"/>
          </w:tcPr>
          <w:p w:rsidR="004D344F" w:rsidRPr="00CE5271" w:rsidRDefault="004D344F" w:rsidP="00155E5B">
            <w:pPr>
              <w:pStyle w:val="ListParagraph"/>
              <w:numPr>
                <w:ilvl w:val="0"/>
                <w:numId w:val="7"/>
              </w:numPr>
              <w:bidi/>
              <w:spacing w:after="120" w:line="252" w:lineRule="auto"/>
              <w:ind w:left="252" w:right="45" w:hanging="252"/>
              <w:jc w:val="both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أن ملكيتي للإسهم المذكور خالية من أي رهون أو حقوق للغير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 xml:space="preserve">.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وفي حال كانت ملكيتي 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>للأسهم</w:t>
            </w:r>
            <w:r w:rsidR="00B4061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>المشار إليها أعلاه مرهونة، أقر بأنني قد حصلت على موافقة من الدائن</w:t>
            </w:r>
            <w:r w:rsidRPr="00CE5271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</w:t>
            </w:r>
            <w:r w:rsidRPr="00CE5271">
              <w:rPr>
                <w:rFonts w:cs="Times New Roman"/>
                <w:b w:val="0"/>
                <w:sz w:val="23"/>
                <w:szCs w:val="23"/>
                <w:rtl/>
              </w:rPr>
              <w:t>المرتهن على شطب الرهن والتصرف في هذه الأسهم مقابل</w:t>
            </w:r>
            <w:r w:rsidR="00155E5B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تبادلهم وفقاً للعرض المذكور في الأعلى</w:t>
            </w:r>
            <w:r w:rsidR="00B40616">
              <w:rPr>
                <w:rFonts w:cs="Times New Roman"/>
                <w:b w:val="0"/>
                <w:sz w:val="23"/>
                <w:szCs w:val="23"/>
              </w:rPr>
              <w:t>.</w:t>
            </w:r>
          </w:p>
        </w:tc>
      </w:tr>
      <w:tr w:rsidR="005762BA" w:rsidTr="004E5461">
        <w:trPr>
          <w:trHeight w:val="271"/>
        </w:trPr>
        <w:tc>
          <w:tcPr>
            <w:tcW w:w="6362" w:type="dxa"/>
          </w:tcPr>
          <w:p w:rsidR="005762BA" w:rsidRPr="005762BA" w:rsidRDefault="005762BA" w:rsidP="005762BA">
            <w:pPr>
              <w:spacing w:after="120" w:line="252" w:lineRule="auto"/>
              <w:ind w:left="162" w:right="45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(please fill out the pledged shares section below):</w:t>
            </w:r>
          </w:p>
        </w:tc>
        <w:tc>
          <w:tcPr>
            <w:tcW w:w="6328" w:type="dxa"/>
          </w:tcPr>
          <w:p w:rsidR="005762BA" w:rsidRPr="005762BA" w:rsidRDefault="005762BA" w:rsidP="005762BA">
            <w:pPr>
              <w:bidi/>
              <w:spacing w:after="120" w:line="252" w:lineRule="auto"/>
              <w:ind w:left="252" w:right="45"/>
              <w:jc w:val="both"/>
              <w:rPr>
                <w:rFonts w:cs="Times New Roman"/>
                <w:b w:val="0"/>
                <w:sz w:val="23"/>
                <w:szCs w:val="23"/>
                <w:rtl/>
                <w:lang w:bidi="ar-KW"/>
              </w:rPr>
            </w:pPr>
            <w:r>
              <w:rPr>
                <w:rFonts w:cs="Times New Roman" w:hint="cs"/>
                <w:bCs/>
                <w:sz w:val="23"/>
                <w:szCs w:val="23"/>
                <w:rtl/>
              </w:rPr>
              <w:t>(</w:t>
            </w:r>
            <w:r>
              <w:rPr>
                <w:rFonts w:cs="Times New Roman"/>
                <w:bCs/>
                <w:sz w:val="23"/>
                <w:szCs w:val="23"/>
                <w:rtl/>
              </w:rPr>
              <w:t>يرجى تعبئة قسم الأسهم المرهونة أدنا</w:t>
            </w:r>
            <w:r>
              <w:rPr>
                <w:rFonts w:cs="Times New Roman" w:hint="cs"/>
                <w:bCs/>
                <w:sz w:val="23"/>
                <w:szCs w:val="23"/>
                <w:rtl/>
                <w:lang w:bidi="ar-KW"/>
              </w:rPr>
              <w:t>ه):</w:t>
            </w:r>
          </w:p>
        </w:tc>
      </w:tr>
    </w:tbl>
    <w:p w:rsidR="004F47E0" w:rsidRDefault="00346EF7" w:rsidP="004D344F">
      <w:pPr>
        <w:bidi/>
        <w:spacing w:after="36" w:line="216" w:lineRule="auto"/>
        <w:ind w:left="0" w:right="57" w:firstLine="0"/>
        <w:jc w:val="right"/>
      </w:pPr>
      <w:r>
        <w:rPr>
          <w:rFonts w:cs="Times New Roman"/>
          <w:bCs/>
          <w:sz w:val="22"/>
          <w:rtl/>
        </w:rPr>
        <w:t>التوقيع</w:t>
      </w:r>
      <w:r>
        <w:rPr>
          <w:bCs/>
          <w:sz w:val="22"/>
          <w:rtl/>
        </w:rPr>
        <w:t>:</w:t>
      </w:r>
      <w:r>
        <w:rPr>
          <w:bCs/>
          <w:szCs w:val="18"/>
          <w:rtl/>
        </w:rPr>
        <w:t xml:space="preserve"> .............................................................................................................</w:t>
      </w:r>
      <w:r w:rsidR="004D344F">
        <w:rPr>
          <w:rFonts w:hint="cs"/>
          <w:bCs/>
          <w:szCs w:val="18"/>
          <w:rtl/>
        </w:rPr>
        <w:t>.......</w:t>
      </w:r>
      <w:r>
        <w:rPr>
          <w:bCs/>
          <w:szCs w:val="18"/>
          <w:rtl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16"/>
          <w:szCs w:val="16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Signature:</w:t>
      </w:r>
      <w:r>
        <w:rPr>
          <w:bCs/>
          <w:szCs w:val="18"/>
          <w:rtl/>
        </w:rPr>
        <w:t xml:space="preserve"> </w:t>
      </w:r>
      <w:r>
        <w:rPr>
          <w:rFonts w:cs="Times New Roman"/>
          <w:b w:val="0"/>
          <w:sz w:val="23"/>
          <w:szCs w:val="23"/>
          <w:rtl/>
        </w:rPr>
        <w:t>الاسم الثلاثي لمقدم وموقع الطلب</w:t>
      </w:r>
      <w:r>
        <w:rPr>
          <w:b w:val="0"/>
          <w:sz w:val="23"/>
          <w:szCs w:val="23"/>
          <w:rtl/>
        </w:rPr>
        <w:t>:</w:t>
      </w:r>
      <w:r>
        <w:rPr>
          <w:b w:val="0"/>
          <w:sz w:val="19"/>
          <w:szCs w:val="19"/>
          <w:rtl/>
        </w:rPr>
        <w:t xml:space="preserve"> </w:t>
      </w:r>
      <w:r>
        <w:rPr>
          <w:bCs/>
          <w:szCs w:val="18"/>
          <w:rtl/>
        </w:rPr>
        <w:t>..........................................................................................................</w:t>
      </w:r>
      <w:r w:rsidR="00CE5271">
        <w:rPr>
          <w:rFonts w:hint="cs"/>
          <w:bCs/>
          <w:szCs w:val="18"/>
          <w:rtl/>
        </w:rPr>
        <w:t>....</w:t>
      </w:r>
      <w:r>
        <w:rPr>
          <w:bCs/>
          <w:szCs w:val="18"/>
          <w:rtl/>
        </w:rPr>
        <w:t>.......................................................</w:t>
      </w:r>
      <w:r>
        <w:rPr>
          <w:rFonts w:ascii="Times New Roman" w:eastAsia="Times New Roman" w:hAnsi="Times New Roman" w:cs="Times New Roman"/>
          <w:b w:val="0"/>
          <w:sz w:val="17"/>
          <w:szCs w:val="17"/>
          <w:rtl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1"/>
        </w:rPr>
        <w:t>Full Name of Applicant:</w:t>
      </w:r>
    </w:p>
    <w:p w:rsidR="004F47E0" w:rsidRDefault="00346EF7" w:rsidP="005762BA">
      <w:pPr>
        <w:tabs>
          <w:tab w:val="right" w:pos="12555"/>
        </w:tabs>
        <w:spacing w:after="5" w:line="24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1"/>
        </w:rPr>
        <w:t xml:space="preserve">Applicant’s Capacity:  </w:t>
      </w:r>
      <w:r w:rsidR="005762BA">
        <w:rPr>
          <w:rFonts w:ascii="Times New Roman" w:eastAsia="Times New Roman" w:hAnsi="Times New Roman" w:cs="Times New Roman" w:hint="cs"/>
          <w:b w:val="0"/>
          <w:sz w:val="21"/>
          <w:rtl/>
        </w:rPr>
        <w:t xml:space="preserve"> </w:t>
      </w:r>
      <w:r w:rsidR="005762BA"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125286E" wp14:editId="498CED03">
                <wp:extent cx="101651" cy="101651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5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2F55671A" id="Group 4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FPcAA&#10;AADaAAAADwAAAGRycy9kb3ducmV2LnhtbERP3WrCMBS+H/gO4Qi7kZkoVFw1ylw39MYLqw9waM7a&#10;suakNLHt9vTLYLDLj+9/ux9tI3rqfO1Yw2KuQBAXztRcarhd35/WIHxANtg4Jg1f5GG/mzxsMTVu&#10;4Av1eShFDGGfooYqhDaV0hcVWfRz1xJH7sN1FkOEXSlNh0MMt41cKrWSFmuODRW29FpR8ZnfbZyh&#10;Rnc4rg5ZsuC3maLj97M5Z1o/TseXDYhAY/gX/7lPRkMCv1eiH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sFPcAAAADaAAAADwAAAAAAAAAAAAAAAACYAgAAZHJzL2Rvd25y&#10;ZXYueG1sUEsFBgAAAAAEAAQA9QAAAIUDAAAAAA==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1"/>
        </w:rPr>
        <w:t xml:space="preserve">  Self   </w:t>
      </w:r>
      <w:r w:rsidR="005762BA"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3E6D58E4" wp14:editId="03F803A4">
                <wp:extent cx="101651" cy="10165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7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3533476" id="Group 6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+0cEA&#10;AADaAAAADwAAAGRycy9kb3ducmV2LnhtbERP3WrCMBS+H/gO4Qi7kZl0MN06o9h14m524c8DHJqz&#10;tqw5KU20nU9vBGGXH9//YjXYRpyp87VjDclUgSAunKm51HA8bJ5eQfiAbLBxTBr+yMNqOXpYYGpc&#10;zzs670MpYgj7FDVUIbSplL6oyKKfupY4cj+usxgi7EppOuxjuG3ks1IzabHm2FBhSx8VFb/7k40z&#10;1OCy7SzLXxL+nCjaXt7Md67143hYv4MINIR/8d39ZTTM4XYl+kE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PtHBAAAA2gAAAA8AAAAAAAAAAAAAAAAAmAIAAGRycy9kb3du&#10;cmV2LnhtbFBLBQYAAAAABAAEAPUAAACGAwAAAAA=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1"/>
        </w:rPr>
        <w:t xml:space="preserve">  Legal Representative </w:t>
      </w:r>
      <w:r>
        <w:rPr>
          <w:rFonts w:ascii="Times New Roman" w:eastAsia="Times New Roman" w:hAnsi="Times New Roman" w:cs="Times New Roman"/>
          <w:b w:val="0"/>
          <w:sz w:val="21"/>
        </w:rPr>
        <w:tab/>
      </w:r>
      <w:r w:rsidR="00CE5271">
        <w:rPr>
          <w:b w:val="0"/>
          <w:sz w:val="23"/>
          <w:szCs w:val="23"/>
          <w:rtl/>
        </w:rPr>
        <w:t xml:space="preserve"> </w:t>
      </w:r>
      <w:r>
        <w:rPr>
          <w:rFonts w:cs="Times New Roman"/>
          <w:b w:val="0"/>
          <w:sz w:val="23"/>
          <w:szCs w:val="23"/>
          <w:rtl/>
        </w:rPr>
        <w:t xml:space="preserve"> </w:t>
      </w:r>
      <w:r w:rsidR="005762BA">
        <w:rPr>
          <w:rFonts w:cs="Times New Roman"/>
          <w:b w:val="0"/>
          <w:sz w:val="23"/>
          <w:szCs w:val="23"/>
          <w:rtl/>
        </w:rPr>
        <w:t>ممثل قانوني</w:t>
      </w:r>
      <w:r w:rsidR="00CE5271">
        <w:rPr>
          <w:rFonts w:cs="Times New Roman" w:hint="cs"/>
          <w:b w:val="0"/>
          <w:sz w:val="23"/>
          <w:szCs w:val="23"/>
          <w:rtl/>
        </w:rPr>
        <w:t xml:space="preserve">    </w:t>
      </w:r>
      <w:r w:rsidR="00CE5271"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5CB051C4" wp14:editId="733DA5F7">
                <wp:extent cx="101651" cy="101651"/>
                <wp:effectExtent l="0" t="0" r="0" b="0"/>
                <wp:docPr id="8432" name="Group 8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14779FF9" id="Group 8432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JY8YA&#10;AADdAAAADwAAAGRycy9kb3ducmV2LnhtbESPzW7CMBCE75V4B2uRuCCwQW0EAYP4aQUXDvw8wCpe&#10;koh4HcUG0j59XQmpt13NfLOz82VrK/GgxpeONYyGCgRx5kzJuYbL+WswAeEDssHKMWn4Jg/LRedt&#10;jqlxTz7S4xRyEUPYp6ihCKFOpfRZQRb90NXEUbu6xmKIa5NL0+AzhttKjpVKpMWS44UCa9oUlN1O&#10;dxtrqNatd8l6+zHiz76i3c/UHLZa97rtagYiUBv+zS96byL3Pkng75s4gl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JY8YAAADdAAAADwAAAAAAAAAAAAAAAACYAgAAZHJz&#10;L2Rvd25yZXYueG1sUEsFBgAAAAAEAAQA9QAAAIsDAAAAAA==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 w:rsidR="005762BA" w:rsidRPr="005762BA">
        <w:rPr>
          <w:rFonts w:cs="Times New Roman"/>
          <w:b w:val="0"/>
          <w:sz w:val="23"/>
          <w:szCs w:val="23"/>
          <w:rtl/>
        </w:rPr>
        <w:t xml:space="preserve"> </w:t>
      </w:r>
      <w:r w:rsidR="005762BA">
        <w:rPr>
          <w:rFonts w:cs="Times New Roman"/>
          <w:b w:val="0"/>
          <w:sz w:val="23"/>
          <w:szCs w:val="23"/>
          <w:rtl/>
        </w:rPr>
        <w:t>عن نفسه</w:t>
      </w:r>
      <w:r w:rsidR="00CE5271">
        <w:rPr>
          <w:rFonts w:cs="Times New Roman" w:hint="cs"/>
          <w:b w:val="0"/>
          <w:sz w:val="23"/>
          <w:szCs w:val="23"/>
          <w:rtl/>
        </w:rPr>
        <w:t xml:space="preserve">  </w:t>
      </w:r>
      <w:r w:rsidR="00CE5271" w:rsidRPr="00CE5271">
        <w:rPr>
          <w:rFonts w:cs="Times New Roman"/>
          <w:b w:val="0"/>
          <w:sz w:val="23"/>
          <w:szCs w:val="23"/>
          <w:rtl/>
        </w:rPr>
        <w:t xml:space="preserve"> </w:t>
      </w:r>
      <w:r w:rsidR="00CE5271"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1F14E5CD" wp14:editId="7FC0A0B1">
                <wp:extent cx="101651" cy="10165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3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A1AC90B" id="Group 1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40r8A&#10;AADaAAAADwAAAGRycy9kb3ducmV2LnhtbERPy4rCMBTdC/5DuIIb0USHEa1G8THibGbh4wMuzbUt&#10;NjelidqZrzcDgsvDec+XjS3FnWpfONYwHCgQxKkzBWcazqddfwLCB2SDpWPS8Eselot2a46JcQ8+&#10;0P0YMhFD2CeoIQ+hSqT0aU4W/cBVxJG7uNpiiLDOpKnxEcNtKUdKjaXFgmNDjhVtckqvx5uNM1Tj&#10;1vvxevs55K+eov3f1Pxste52mtUMRKAmvMUv97fR8AH/V6If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jjSvwAAANoAAAAPAAAAAAAAAAAAAAAAAJgCAABkcnMvZG93bnJl&#10;di54bWxQSwUGAAAAAAQABAD1AAAAhAMAAAAA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>
        <w:rPr>
          <w:rFonts w:cs="Times New Roman"/>
          <w:b w:val="0"/>
          <w:sz w:val="23"/>
          <w:szCs w:val="23"/>
          <w:rtl/>
        </w:rPr>
        <w:t xml:space="preserve"> </w:t>
      </w:r>
      <w:r w:rsidR="00CE5271">
        <w:rPr>
          <w:rFonts w:cs="Times New Roman"/>
          <w:b w:val="0"/>
          <w:sz w:val="23"/>
          <w:szCs w:val="23"/>
          <w:rtl/>
        </w:rPr>
        <w:t>صفة مقدم الطلب</w:t>
      </w:r>
      <w:r w:rsidR="00CE5271">
        <w:rPr>
          <w:b w:val="0"/>
          <w:sz w:val="23"/>
          <w:szCs w:val="23"/>
          <w:rtl/>
        </w:rPr>
        <w:t>:</w:t>
      </w:r>
      <w:r>
        <w:rPr>
          <w:rFonts w:cs="Times New Roman"/>
          <w:b w:val="0"/>
          <w:sz w:val="23"/>
          <w:szCs w:val="23"/>
          <w:rtl/>
        </w:rPr>
        <w:t xml:space="preserve"> </w:t>
      </w:r>
      <w:r w:rsidR="005762BA">
        <w:rPr>
          <w:rFonts w:cs="Times New Roman" w:hint="cs"/>
          <w:b w:val="0"/>
          <w:sz w:val="23"/>
          <w:szCs w:val="23"/>
          <w:rtl/>
        </w:rPr>
        <w:t xml:space="preserve">  </w:t>
      </w:r>
      <w:r>
        <w:rPr>
          <w:rFonts w:cs="Times New Roman"/>
          <w:b w:val="0"/>
          <w:sz w:val="23"/>
          <w:szCs w:val="23"/>
          <w:rtl/>
        </w:rPr>
        <w:t xml:space="preserve"> </w:t>
      </w:r>
    </w:p>
    <w:p w:rsidR="004F47E0" w:rsidRDefault="005762BA" w:rsidP="005762BA">
      <w:pPr>
        <w:tabs>
          <w:tab w:val="right" w:pos="12555"/>
        </w:tabs>
        <w:spacing w:after="5" w:line="24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3A62B759" wp14:editId="78209729">
                <wp:extent cx="101651" cy="101651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9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1C6D13E" id="Group 8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POMAA&#10;AADaAAAADwAAAGRycy9kb3ducmV2LnhtbERPS2rDMBDdB3IHMYVuSiOlUJM4UUJ+xd10UacHGKyJ&#10;bWqNjKXYTk9fFQpZPt5/vR1tI3rqfO1Yw3ymQBAXztRcavg6vz0vQPiAbLBxTBpu5GG7mU7WmBo3&#10;8Cf1eShFDGGfooYqhDaV0hcVWfQz1xJH7uI6iyHCrpSmwyGG20a+KJVIizXHhgpbOlRUfOdXG2eo&#10;0e2zZH98nfPpSVH2szQfR60fH8bdCkSgMdzF/+53o2EJf1eiH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YPOMAAAADaAAAADwAAAAAAAAAAAAAAAACYAgAAZHJzL2Rvd25y&#10;ZXYueG1sUEsFBgAAAAAEAAQA9QAAAIUDAAAAAA==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 w:rsidR="00346EF7">
        <w:rPr>
          <w:rFonts w:ascii="Times New Roman" w:eastAsia="Times New Roman" w:hAnsi="Times New Roman" w:cs="Times New Roman"/>
          <w:b w:val="0"/>
          <w:sz w:val="21"/>
        </w:rPr>
        <w:t xml:space="preserve">  Power of Attorney POA (I declare that the POA is valid and the grantor of POA is alive)</w:t>
      </w:r>
      <w:r w:rsidR="00346EF7">
        <w:rPr>
          <w:rFonts w:ascii="Times New Roman" w:eastAsia="Times New Roman" w:hAnsi="Times New Roman" w:cs="Times New Roman"/>
          <w:b w:val="0"/>
          <w:sz w:val="21"/>
        </w:rPr>
        <w:tab/>
      </w:r>
      <w:r>
        <w:rPr>
          <w:rFonts w:ascii="Times New Roman" w:eastAsia="Times New Roman" w:hAnsi="Times New Roman" w:cs="Times New Roman" w:hint="cs"/>
          <w:b w:val="0"/>
          <w:sz w:val="21"/>
          <w:rtl/>
        </w:rPr>
        <w:t xml:space="preserve">  </w:t>
      </w:r>
      <w:r w:rsidR="00346EF7">
        <w:rPr>
          <w:rFonts w:cs="Times New Roman"/>
          <w:b w:val="0"/>
          <w:sz w:val="23"/>
          <w:szCs w:val="23"/>
          <w:rtl/>
        </w:rPr>
        <w:t xml:space="preserve">وكيل </w:t>
      </w:r>
      <w:r>
        <w:rPr>
          <w:rFonts w:hint="cs"/>
          <w:b w:val="0"/>
          <w:sz w:val="23"/>
          <w:szCs w:val="23"/>
          <w:rtl/>
        </w:rPr>
        <w:t>(</w:t>
      </w:r>
      <w:r w:rsidR="00346EF7">
        <w:rPr>
          <w:rFonts w:cs="Times New Roman"/>
          <w:b w:val="0"/>
          <w:sz w:val="23"/>
          <w:szCs w:val="23"/>
          <w:rtl/>
        </w:rPr>
        <w:t>أقر أنا الوكيل بسريان الوكالة وأن الموكل على قيد الحياة</w:t>
      </w:r>
      <w:r>
        <w:rPr>
          <w:rFonts w:cs="Times New Roman" w:hint="cs"/>
          <w:b w:val="0"/>
          <w:sz w:val="23"/>
          <w:szCs w:val="23"/>
          <w:rtl/>
        </w:rPr>
        <w:t>)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036DE997" wp14:editId="2AA705C5">
                <wp:extent cx="101651" cy="101651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11" name="Shape 148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02D4C02C" id="Group 10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">
                <v:shape id="Shape 1486" o:spid="_x0000_s1027" style="position:absolute;width:101651;height:101651;visibility:visible;mso-wrap-style:square;v-text-anchor:top" coordsize="101651,10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OLcMA&#10;AADbAAAADwAAAGRycy9kb3ducmV2LnhtbESP3YrCMBCF7wXfIczC3ogmXVB2q1H8RW+8WNcHGJqx&#10;LdtMShO1+vRGELyb4ZzvzJnJrLWVuFDjS8cakoECQZw5U3Ku4fi36X+D8AHZYOWYNNzIw2za7Uww&#10;Ne7Kv3Q5hFzEEPYpaihCqFMpfVaQRT9wNXHUTq6xGOLa5NI0eI3htpJfSo2kxZLjhQJrWhaU/R/O&#10;NtZQrVtsR4vVMOF1T9H2/mP2K60/P9r5GESgNrzNL3pnIpfA85c4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OLcMAAADbAAAADwAAAAAAAAAAAAAAAACYAgAAZHJzL2Rv&#10;d25yZXYueG1sUEsFBgAAAAAEAAQA9QAAAIgDAAAAAA==&#10;" path="m,101651r101651,l101651,,,,,101651xe" filled="f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  <w:r w:rsidR="00346EF7">
        <w:rPr>
          <w:b w:val="0"/>
          <w:sz w:val="23"/>
        </w:rPr>
        <w:t xml:space="preserve">    </w:t>
      </w:r>
    </w:p>
    <w:tbl>
      <w:tblPr>
        <w:tblStyle w:val="TableGrid"/>
        <w:tblW w:w="12499" w:type="dxa"/>
        <w:tblInd w:w="13" w:type="dxa"/>
        <w:shd w:val="clear" w:color="auto" w:fill="0070C0"/>
        <w:tblCellMar>
          <w:left w:w="155" w:type="dxa"/>
          <w:right w:w="123" w:type="dxa"/>
        </w:tblCellMar>
        <w:tblLook w:val="04A0" w:firstRow="1" w:lastRow="0" w:firstColumn="1" w:lastColumn="0" w:noHBand="0" w:noVBand="1"/>
      </w:tblPr>
      <w:tblGrid>
        <w:gridCol w:w="8001"/>
        <w:gridCol w:w="4498"/>
      </w:tblGrid>
      <w:tr w:rsidR="004F47E0" w:rsidTr="000C3BCC">
        <w:trPr>
          <w:trHeight w:val="283"/>
        </w:trPr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F47E0" w:rsidRDefault="00346EF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>Please fill out this section if the shares are pledged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F47E0" w:rsidRDefault="00346EF7">
            <w:pPr>
              <w:bidi/>
              <w:ind w:left="0" w:firstLine="0"/>
            </w:pPr>
            <w:r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>يرجى التعبئة إذا كانت الأسهم مرهونة</w:t>
            </w:r>
          </w:p>
        </w:tc>
      </w:tr>
    </w:tbl>
    <w:tbl>
      <w:tblPr>
        <w:tblStyle w:val="TableGrid0"/>
        <w:tblW w:w="126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6328"/>
      </w:tblGrid>
      <w:tr w:rsidR="008D05F0" w:rsidTr="00202AB4">
        <w:trPr>
          <w:trHeight w:val="343"/>
        </w:trPr>
        <w:tc>
          <w:tcPr>
            <w:tcW w:w="6362" w:type="dxa"/>
          </w:tcPr>
          <w:p w:rsidR="008D05F0" w:rsidRPr="00BA1EE1" w:rsidRDefault="008D05F0" w:rsidP="00BC030E">
            <w:pPr>
              <w:spacing w:after="16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BA1EE1">
              <w:rPr>
                <w:rFonts w:ascii="Times New Roman" w:eastAsia="Times New Roman" w:hAnsi="Times New Roman" w:cs="Times New Roman"/>
                <w:bCs/>
                <w:sz w:val="21"/>
              </w:rPr>
              <w:t>The approval of the Pledging Entity:</w:t>
            </w:r>
            <w:r w:rsidRPr="00BA1EE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I agree as per this le</w:t>
            </w:r>
            <w:r w:rsidR="00B01AA7">
              <w:rPr>
                <w:rFonts w:ascii="Times New Roman" w:eastAsia="Times New Roman" w:hAnsi="Times New Roman" w:cs="Times New Roman"/>
                <w:b w:val="0"/>
                <w:sz w:val="21"/>
              </w:rPr>
              <w:t>tter – an irrevocable agreement</w:t>
            </w:r>
            <w:r w:rsidRPr="00BA1EE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to transfer the ownership of the shares mentioned on this form to </w:t>
            </w:r>
            <w:r w:rsidR="00B01AA7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Kuwait Real Estate Company </w:t>
            </w:r>
            <w:r w:rsidR="00BC030E" w:rsidRPr="00303604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K.</w:t>
            </w:r>
            <w:r w:rsidR="00BC030E">
              <w:rPr>
                <w:rFonts w:ascii="Times New Roman" w:eastAsia="Times New Roman" w:hAnsi="Times New Roman" w:cs="Times New Roman"/>
                <w:b w:val="0"/>
                <w:bCs/>
                <w:sz w:val="21"/>
              </w:rPr>
              <w:t>P.S.C</w:t>
            </w:r>
            <w:r w:rsidR="00BC030E" w:rsidRPr="00BA1EE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 w:rsidRPr="00BA1EE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and to release the pledge from </w:t>
            </w:r>
            <w:r w:rsidR="00BC030E">
              <w:rPr>
                <w:rFonts w:ascii="Times New Roman" w:eastAsia="Times New Roman" w:hAnsi="Times New Roman" w:cs="Times New Roman"/>
                <w:b w:val="0"/>
                <w:sz w:val="21"/>
              </w:rPr>
              <w:t>IRC</w:t>
            </w:r>
            <w:r w:rsidRPr="00BA1EE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with Kuwait Clearing Company  (KCC) as per the provisions of Capital Markets Authority (CMA) Bylaws, (Article 9-17) of Chapter 9, “Pledge of Financial Securities”, Booklet 11 “Dealing with Financial Securities” of Law number 7 for the year 2010 with regards to the “Establishment of The </w:t>
            </w:r>
            <w:r w:rsidR="00380B22" w:rsidRPr="00380B22">
              <w:rPr>
                <w:rFonts w:ascii="Times New Roman" w:eastAsia="Times New Roman" w:hAnsi="Times New Roman" w:cs="Times New Roman"/>
                <w:b w:val="0"/>
                <w:sz w:val="21"/>
              </w:rPr>
              <w:t>CMA and the Organization of The Activities of S</w:t>
            </w:r>
            <w:r w:rsidR="00380B22">
              <w:rPr>
                <w:rFonts w:ascii="Times New Roman" w:eastAsia="Times New Roman" w:hAnsi="Times New Roman" w:cs="Times New Roman"/>
                <w:b w:val="0"/>
                <w:sz w:val="21"/>
              </w:rPr>
              <w:t>ecurities and their Amendments”.</w:t>
            </w:r>
          </w:p>
        </w:tc>
        <w:tc>
          <w:tcPr>
            <w:tcW w:w="6328" w:type="dxa"/>
          </w:tcPr>
          <w:p w:rsidR="00380B22" w:rsidRPr="008D05F0" w:rsidRDefault="008D05F0" w:rsidP="008C0E96">
            <w:pPr>
              <w:bidi/>
              <w:spacing w:after="120" w:line="252" w:lineRule="auto"/>
              <w:ind w:right="45"/>
              <w:jc w:val="both"/>
              <w:rPr>
                <w:rFonts w:cs="Times New Roman"/>
                <w:b w:val="0"/>
                <w:sz w:val="23"/>
                <w:szCs w:val="23"/>
                <w:rtl/>
              </w:rPr>
            </w:pPr>
            <w:r>
              <w:rPr>
                <w:rFonts w:cs="Times New Roman"/>
                <w:bCs/>
                <w:sz w:val="23"/>
                <w:szCs w:val="23"/>
                <w:rtl/>
              </w:rPr>
              <w:t>م</w:t>
            </w:r>
            <w:r w:rsidR="0056181D">
              <w:rPr>
                <w:rFonts w:cs="Times New Roman"/>
                <w:bCs/>
                <w:sz w:val="23"/>
                <w:szCs w:val="23"/>
                <w:rtl/>
              </w:rPr>
              <w:t xml:space="preserve">وافقة </w:t>
            </w:r>
            <w:r>
              <w:rPr>
                <w:rFonts w:cs="Times New Roman"/>
                <w:bCs/>
                <w:sz w:val="23"/>
                <w:szCs w:val="23"/>
                <w:rtl/>
              </w:rPr>
              <w:t>الدائن المرتهن</w:t>
            </w:r>
            <w:r>
              <w:rPr>
                <w:bCs/>
                <w:sz w:val="23"/>
                <w:szCs w:val="23"/>
                <w:rtl/>
              </w:rPr>
              <w:t>: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 يمنح الدائن المرتهن بموجب هذا الكتاب موافقته غير القابلة </w:t>
            </w:r>
            <w:r w:rsidR="006516D5">
              <w:rPr>
                <w:rFonts w:cs="Times New Roman"/>
                <w:b w:val="0"/>
                <w:sz w:val="23"/>
                <w:szCs w:val="23"/>
                <w:rtl/>
              </w:rPr>
              <w:t xml:space="preserve">للإلغاء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على نقل ملكية الأسهم المشار إليها أعلاه إلى شركة </w:t>
            </w:r>
            <w:r w:rsidR="006516D5" w:rsidRPr="00AB43F2">
              <w:rPr>
                <w:rFonts w:cs="Times New Roman"/>
                <w:b w:val="0"/>
                <w:sz w:val="23"/>
                <w:szCs w:val="23"/>
                <w:rtl/>
              </w:rPr>
              <w:t>عقارات الكويت ش.م.ك.ع</w:t>
            </w:r>
            <w:r w:rsidR="006516D5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وعلى شطب الرهن المسجل على أسهم شركة </w:t>
            </w:r>
            <w:r w:rsidR="00AF79E6">
              <w:rPr>
                <w:rFonts w:cs="Times New Roman" w:hint="cs"/>
                <w:b w:val="0"/>
                <w:sz w:val="23"/>
                <w:szCs w:val="23"/>
                <w:rtl/>
              </w:rPr>
              <w:t>الدولية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 مع الشركة الكويتية</w:t>
            </w:r>
            <w:r w:rsidR="00D93E93">
              <w:rPr>
                <w:rFonts w:cs="Times New Roman"/>
                <w:b w:val="0"/>
                <w:sz w:val="23"/>
                <w:szCs w:val="23"/>
              </w:rPr>
              <w:t xml:space="preserve">  </w:t>
            </w:r>
            <w:r w:rsidR="00D93E93">
              <w:rPr>
                <w:rFonts w:cs="Times New Roman"/>
                <w:b w:val="0"/>
                <w:sz w:val="23"/>
                <w:szCs w:val="23"/>
                <w:rtl/>
              </w:rPr>
              <w:t>للمقاصة  وفقًاً لأحكام المادة</w:t>
            </w:r>
            <w:r w:rsidR="002F20B0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</w:t>
            </w:r>
            <w:r w:rsidR="002F20B0">
              <w:rPr>
                <w:b w:val="0"/>
                <w:sz w:val="23"/>
                <w:szCs w:val="23"/>
              </w:rPr>
              <w:t>9</w:t>
            </w:r>
            <w:r w:rsidR="002F20B0">
              <w:rPr>
                <w:b w:val="0"/>
                <w:sz w:val="23"/>
                <w:szCs w:val="23"/>
                <w:rtl/>
              </w:rPr>
              <w:t>/</w:t>
            </w:r>
            <w:r w:rsidR="002F20B0">
              <w:rPr>
                <w:b w:val="0"/>
                <w:sz w:val="23"/>
                <w:szCs w:val="23"/>
              </w:rPr>
              <w:t>17</w:t>
            </w:r>
            <w:r w:rsidR="002F20B0">
              <w:rPr>
                <w:rFonts w:hint="cs"/>
                <w:b w:val="0"/>
                <w:sz w:val="23"/>
                <w:szCs w:val="23"/>
                <w:rtl/>
              </w:rPr>
              <w:t xml:space="preserve"> 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 xml:space="preserve">من الفصل التاسع </w:t>
            </w:r>
            <w:r w:rsidR="002F20B0">
              <w:rPr>
                <w:rFonts w:hint="cs"/>
                <w:b w:val="0"/>
                <w:sz w:val="23"/>
                <w:szCs w:val="23"/>
                <w:rtl/>
              </w:rPr>
              <w:t>(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>رهن الأوراق المالية</w:t>
            </w:r>
            <w:r w:rsidR="002F20B0">
              <w:rPr>
                <w:rFonts w:hint="cs"/>
                <w:b w:val="0"/>
                <w:sz w:val="23"/>
                <w:szCs w:val="23"/>
                <w:rtl/>
              </w:rPr>
              <w:t>)</w:t>
            </w:r>
            <w:r w:rsidR="002F20B0">
              <w:rPr>
                <w:b w:val="0"/>
                <w:sz w:val="23"/>
                <w:szCs w:val="23"/>
                <w:rtl/>
              </w:rPr>
              <w:t xml:space="preserve"> 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 xml:space="preserve">من </w:t>
            </w:r>
            <w:r w:rsidR="006310FE" w:rsidRPr="00BA1EE1">
              <w:rPr>
                <w:rFonts w:ascii="Times New Roman" w:eastAsia="Times New Roman" w:hAnsi="Times New Roman" w:cs="Times New Roman"/>
                <w:b w:val="0"/>
                <w:sz w:val="21"/>
                <w:rtl/>
              </w:rPr>
              <w:t>الكتاب</w:t>
            </w:r>
            <w:r w:rsidR="006310FE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 xml:space="preserve">الحادي عشر </w:t>
            </w:r>
            <w:r w:rsidR="006310FE">
              <w:rPr>
                <w:rFonts w:hint="cs"/>
                <w:b w:val="0"/>
                <w:sz w:val="23"/>
                <w:szCs w:val="23"/>
                <w:rtl/>
              </w:rPr>
              <w:t>(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>التعامل في الأوراق المالية</w:t>
            </w:r>
            <w:r w:rsidR="006310FE">
              <w:rPr>
                <w:rFonts w:hint="cs"/>
                <w:b w:val="0"/>
                <w:sz w:val="23"/>
                <w:szCs w:val="23"/>
                <w:rtl/>
              </w:rPr>
              <w:t>)</w:t>
            </w:r>
            <w:r w:rsidR="002F20B0">
              <w:rPr>
                <w:b w:val="0"/>
                <w:sz w:val="23"/>
                <w:szCs w:val="23"/>
                <w:rtl/>
              </w:rPr>
              <w:t xml:space="preserve"> </w:t>
            </w:r>
            <w:r w:rsidR="002F20B0">
              <w:rPr>
                <w:rFonts w:cs="Times New Roman"/>
                <w:b w:val="0"/>
                <w:sz w:val="23"/>
                <w:szCs w:val="23"/>
                <w:rtl/>
              </w:rPr>
              <w:t>من اللائحة التنفيذية للقانون رقم</w:t>
            </w:r>
            <w:r w:rsidR="006310FE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 7 لسنة 2010 </w:t>
            </w:r>
            <w:r w:rsidR="006310FE">
              <w:rPr>
                <w:rFonts w:cs="Times New Roman"/>
                <w:b w:val="0"/>
                <w:sz w:val="23"/>
                <w:szCs w:val="23"/>
                <w:rtl/>
              </w:rPr>
              <w:t xml:space="preserve">فيما يتعلق </w:t>
            </w:r>
            <w:r w:rsidR="006310FE">
              <w:rPr>
                <w:rFonts w:hint="cs"/>
                <w:b w:val="0"/>
                <w:sz w:val="23"/>
                <w:szCs w:val="23"/>
                <w:rtl/>
              </w:rPr>
              <w:t>(</w:t>
            </w:r>
            <w:r w:rsidR="006310FE">
              <w:rPr>
                <w:rFonts w:cs="Times New Roman"/>
                <w:b w:val="0"/>
                <w:sz w:val="23"/>
                <w:szCs w:val="23"/>
                <w:rtl/>
              </w:rPr>
              <w:t>بإنشاء هيئة سوق المال وتنظيم أنشطة الأوراق المالية وتعديلاتهما</w:t>
            </w:r>
            <w:r w:rsidR="006310FE">
              <w:rPr>
                <w:rFonts w:cs="Times New Roman" w:hint="cs"/>
                <w:b w:val="0"/>
                <w:sz w:val="23"/>
                <w:szCs w:val="23"/>
                <w:rtl/>
              </w:rPr>
              <w:t>).</w:t>
            </w:r>
          </w:p>
        </w:tc>
      </w:tr>
    </w:tbl>
    <w:p w:rsidR="004F47E0" w:rsidRDefault="00346EF7" w:rsidP="006516D5">
      <w:pPr>
        <w:ind w:left="-5"/>
      </w:pPr>
      <w:r>
        <w:rPr>
          <w:rFonts w:ascii="Times New Roman" w:eastAsia="Times New Roman" w:hAnsi="Times New Roman" w:cs="Times New Roman"/>
          <w:b w:val="0"/>
          <w:sz w:val="21"/>
        </w:rPr>
        <w:t>Name of Pledging Entity: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..........................................................................................................................................................</w:t>
      </w:r>
      <w:r w:rsidR="00202AB4">
        <w:rPr>
          <w:rFonts w:hint="cs"/>
          <w:rtl/>
        </w:rPr>
        <w:t>......</w:t>
      </w:r>
      <w:r>
        <w:t>.........................</w:t>
      </w:r>
      <w:r>
        <w:rPr>
          <w:b w:val="0"/>
          <w:sz w:val="19"/>
        </w:rPr>
        <w:t xml:space="preserve"> </w:t>
      </w:r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إسم الدائن المرتهن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sz w:val="21"/>
        </w:rPr>
        <w:t>Signature of the Authorized Signatory for the Pledging Entity: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.............................................................</w:t>
      </w:r>
      <w:r w:rsidR="00202AB4" w:rsidRPr="00202AB4">
        <w:t xml:space="preserve"> </w:t>
      </w:r>
      <w:r w:rsidR="00202AB4">
        <w:t>.......</w:t>
      </w:r>
      <w:r>
        <w:t>.................</w:t>
      </w:r>
      <w:r>
        <w:rPr>
          <w:b w:val="0"/>
          <w:sz w:val="19"/>
        </w:rPr>
        <w:t xml:space="preserve"> </w:t>
      </w:r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توقيع المفوض بالتوقيع عن الدائن المرتهن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sz w:val="21"/>
        </w:rPr>
        <w:t>Date:</w:t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19"/>
        </w:rPr>
        <w:t xml:space="preserve"> </w:t>
      </w:r>
      <w:proofErr w:type="gramStart"/>
      <w:r>
        <w:rPr>
          <w:b w:val="0"/>
          <w:sz w:val="23"/>
        </w:rPr>
        <w:t>:</w:t>
      </w:r>
      <w:r>
        <w:rPr>
          <w:rFonts w:cs="Times New Roman"/>
          <w:b w:val="0"/>
          <w:sz w:val="23"/>
          <w:szCs w:val="23"/>
          <w:rtl/>
        </w:rPr>
        <w:t>التاريخ</w:t>
      </w:r>
      <w:proofErr w:type="gramEnd"/>
      <w:r>
        <w:t xml:space="preserve"> </w:t>
      </w:r>
    </w:p>
    <w:tbl>
      <w:tblPr>
        <w:tblStyle w:val="TableGrid"/>
        <w:tblW w:w="12555" w:type="dxa"/>
        <w:tblInd w:w="0" w:type="dxa"/>
        <w:tblLook w:val="04A0" w:firstRow="1" w:lastRow="0" w:firstColumn="1" w:lastColumn="0" w:noHBand="0" w:noVBand="1"/>
      </w:tblPr>
      <w:tblGrid>
        <w:gridCol w:w="6115"/>
        <w:gridCol w:w="6440"/>
      </w:tblGrid>
      <w:tr w:rsidR="004F47E0" w:rsidTr="00E12079">
        <w:trPr>
          <w:trHeight w:val="315"/>
        </w:trPr>
        <w:tc>
          <w:tcPr>
            <w:tcW w:w="6115" w:type="dxa"/>
          </w:tcPr>
          <w:p w:rsidR="004F47E0" w:rsidRDefault="00346EF7">
            <w:pPr>
              <w:ind w:left="57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Company Seal :</w:t>
            </w:r>
          </w:p>
        </w:tc>
        <w:tc>
          <w:tcPr>
            <w:tcW w:w="6440" w:type="dxa"/>
          </w:tcPr>
          <w:p w:rsidR="004F47E0" w:rsidRDefault="00346EF7">
            <w:pPr>
              <w:bidi/>
              <w:ind w:left="61" w:firstLine="0"/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الختم</w:t>
            </w:r>
            <w:r>
              <w:rPr>
                <w:b w:val="0"/>
                <w:sz w:val="23"/>
                <w:szCs w:val="23"/>
                <w:rtl/>
              </w:rPr>
              <w:t>:</w:t>
            </w:r>
          </w:p>
        </w:tc>
      </w:tr>
      <w:tr w:rsidR="004F47E0" w:rsidTr="00E12079">
        <w:trPr>
          <w:trHeight w:val="128"/>
        </w:trPr>
        <w:tc>
          <w:tcPr>
            <w:tcW w:w="6115" w:type="dxa"/>
            <w:shd w:val="clear" w:color="auto" w:fill="0070C0"/>
            <w:vAlign w:val="center"/>
          </w:tcPr>
          <w:p w:rsidR="004F47E0" w:rsidRPr="00202AB4" w:rsidRDefault="00346EF7" w:rsidP="00202AB4">
            <w:pPr>
              <w:ind w:left="169" w:firstLine="0"/>
            </w:pPr>
            <w:r w:rsidRPr="00202AB4">
              <w:rPr>
                <w:rFonts w:ascii="Times New Roman" w:eastAsia="Times New Roman" w:hAnsi="Times New Roman" w:cs="Times New Roman"/>
                <w:color w:val="FFFFFF"/>
                <w:sz w:val="23"/>
              </w:rPr>
              <w:t>Required Documents</w:t>
            </w:r>
          </w:p>
        </w:tc>
        <w:tc>
          <w:tcPr>
            <w:tcW w:w="6440" w:type="dxa"/>
            <w:shd w:val="clear" w:color="auto" w:fill="0070C0"/>
            <w:vAlign w:val="center"/>
          </w:tcPr>
          <w:p w:rsidR="004F47E0" w:rsidRPr="00202AB4" w:rsidRDefault="00346EF7" w:rsidP="00CE51DB">
            <w:pPr>
              <w:bidi/>
              <w:ind w:left="50" w:firstLine="116"/>
            </w:pPr>
            <w:r w:rsidRPr="00202AB4">
              <w:rPr>
                <w:rFonts w:cs="Times New Roman"/>
                <w:bCs/>
                <w:color w:val="FFFFFF"/>
                <w:sz w:val="25"/>
                <w:szCs w:val="25"/>
                <w:rtl/>
              </w:rPr>
              <w:t>المستندات المطلوبة</w:t>
            </w:r>
          </w:p>
        </w:tc>
      </w:tr>
      <w:tr w:rsidR="004F47E0" w:rsidTr="00E12079">
        <w:trPr>
          <w:trHeight w:val="979"/>
        </w:trPr>
        <w:tc>
          <w:tcPr>
            <w:tcW w:w="6115" w:type="dxa"/>
          </w:tcPr>
          <w:p w:rsidR="004F47E0" w:rsidRDefault="00346EF7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</w:rPr>
              <w:t>ndividuals:</w:t>
            </w:r>
          </w:p>
          <w:p w:rsidR="004F47E0" w:rsidRDefault="00346EF7" w:rsidP="0066448B">
            <w:pPr>
              <w:numPr>
                <w:ilvl w:val="0"/>
                <w:numId w:val="4"/>
              </w:numPr>
              <w:ind w:left="175" w:hanging="18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Civil ID (or Passport for non-Kuwait Residents) and a photocopy thereof.</w:t>
            </w:r>
          </w:p>
          <w:p w:rsidR="004F47E0" w:rsidRDefault="00346EF7" w:rsidP="00203E5E">
            <w:pPr>
              <w:numPr>
                <w:ilvl w:val="0"/>
                <w:numId w:val="4"/>
              </w:numPr>
              <w:ind w:left="175" w:hanging="18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A KCC Share Certificate indicating the number of Shares in </w:t>
            </w:r>
            <w:r w:rsidR="00203E5E">
              <w:rPr>
                <w:rFonts w:ascii="Times New Roman" w:eastAsia="Times New Roman" w:hAnsi="Times New Roman" w:cs="Times New Roman"/>
                <w:b w:val="0"/>
                <w:sz w:val="21"/>
              </w:rPr>
              <w:t>IRC.</w:t>
            </w:r>
            <w:bookmarkStart w:id="0" w:name="_GoBack"/>
            <w:bookmarkEnd w:id="0"/>
          </w:p>
          <w:p w:rsidR="004F47E0" w:rsidRDefault="00346EF7" w:rsidP="0066448B">
            <w:pPr>
              <w:numPr>
                <w:ilvl w:val="0"/>
                <w:numId w:val="4"/>
              </w:numPr>
              <w:ind w:left="175" w:hanging="18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Filling out and signing the </w:t>
            </w:r>
            <w:r w:rsidR="00DE3EB5">
              <w:rPr>
                <w:rFonts w:ascii="Times New Roman" w:eastAsia="Times New Roman" w:hAnsi="Times New Roman" w:cs="Times New Roman"/>
                <w:b w:val="0"/>
                <w:sz w:val="21"/>
              </w:rPr>
              <w:t>Non-Cash Voluntary Acquisition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Offer Acceptance Form.</w:t>
            </w:r>
          </w:p>
        </w:tc>
        <w:tc>
          <w:tcPr>
            <w:tcW w:w="6440" w:type="dxa"/>
          </w:tcPr>
          <w:p w:rsidR="004F47E0" w:rsidRDefault="00346EF7">
            <w:pPr>
              <w:bidi/>
              <w:ind w:left="0" w:firstLine="0"/>
            </w:pPr>
            <w:r>
              <w:rPr>
                <w:rFonts w:cs="Times New Roman"/>
                <w:bCs/>
                <w:sz w:val="23"/>
                <w:szCs w:val="23"/>
                <w:rtl/>
              </w:rPr>
              <w:t>الأفراد</w:t>
            </w:r>
            <w:r>
              <w:rPr>
                <w:bCs/>
                <w:sz w:val="23"/>
                <w:szCs w:val="23"/>
                <w:rtl/>
              </w:rPr>
              <w:t>:</w:t>
            </w:r>
          </w:p>
          <w:p w:rsidR="004F47E0" w:rsidRDefault="00346EF7" w:rsidP="00CB4360">
            <w:pPr>
              <w:numPr>
                <w:ilvl w:val="0"/>
                <w:numId w:val="5"/>
              </w:numPr>
              <w:bidi/>
              <w:ind w:left="230" w:hanging="230"/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البطاقة المدنية </w:t>
            </w:r>
            <w:r w:rsidR="007E72CB">
              <w:rPr>
                <w:rFonts w:hint="cs"/>
                <w:b w:val="0"/>
                <w:sz w:val="23"/>
                <w:szCs w:val="23"/>
                <w:rtl/>
              </w:rPr>
              <w:t>(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أو جواز السفر للأشخاص غير المقيمين في دولة الكويت</w:t>
            </w:r>
            <w:r w:rsidR="007E72CB">
              <w:rPr>
                <w:rFonts w:hint="cs"/>
                <w:b w:val="0"/>
                <w:sz w:val="23"/>
                <w:szCs w:val="23"/>
                <w:rtl/>
              </w:rPr>
              <w:t>)</w:t>
            </w:r>
            <w:r>
              <w:rPr>
                <w:b w:val="0"/>
                <w:sz w:val="23"/>
                <w:szCs w:val="23"/>
                <w:rtl/>
              </w:rPr>
              <w:t xml:space="preserve">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وصورة عنها</w:t>
            </w:r>
            <w:r>
              <w:rPr>
                <w:b w:val="0"/>
                <w:sz w:val="23"/>
                <w:szCs w:val="23"/>
                <w:rtl/>
              </w:rPr>
              <w:t>.</w:t>
            </w:r>
          </w:p>
          <w:p w:rsidR="004F47E0" w:rsidRDefault="00346EF7" w:rsidP="00CB4360">
            <w:pPr>
              <w:numPr>
                <w:ilvl w:val="0"/>
                <w:numId w:val="5"/>
              </w:numPr>
              <w:bidi/>
              <w:ind w:left="230" w:hanging="230"/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شهادة من الشركة الكويتية للمقاصة برصيد أسهم </w:t>
            </w:r>
            <w:r w:rsidR="007E72CB">
              <w:rPr>
                <w:rFonts w:cs="Times New Roman" w:hint="cs"/>
                <w:b w:val="0"/>
                <w:sz w:val="23"/>
                <w:szCs w:val="23"/>
                <w:rtl/>
              </w:rPr>
              <w:t>الدولية</w:t>
            </w:r>
            <w:r>
              <w:rPr>
                <w:b w:val="0"/>
                <w:sz w:val="23"/>
                <w:szCs w:val="23"/>
                <w:rtl/>
              </w:rPr>
              <w:t>.</w:t>
            </w:r>
          </w:p>
          <w:p w:rsidR="004F47E0" w:rsidRDefault="00346EF7" w:rsidP="00CB4360">
            <w:pPr>
              <w:numPr>
                <w:ilvl w:val="0"/>
                <w:numId w:val="5"/>
              </w:numPr>
              <w:bidi/>
              <w:ind w:left="230" w:hanging="230"/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تعبئة وتوقيع نموذج قبول </w:t>
            </w:r>
            <w:r w:rsidR="00DE3EB5">
              <w:rPr>
                <w:rFonts w:cs="Times New Roman"/>
                <w:b w:val="0"/>
                <w:sz w:val="23"/>
                <w:szCs w:val="23"/>
                <w:rtl/>
              </w:rPr>
              <w:t xml:space="preserve">عرض الاستحواذ </w:t>
            </w:r>
            <w:r w:rsidR="00DE3EB5" w:rsidRPr="00AB43F2">
              <w:rPr>
                <w:rFonts w:cs="Times New Roman"/>
                <w:b w:val="0"/>
                <w:sz w:val="23"/>
                <w:szCs w:val="23"/>
                <w:rtl/>
              </w:rPr>
              <w:t xml:space="preserve">الاختياري غير </w:t>
            </w:r>
            <w:r w:rsidR="00DE3EB5">
              <w:rPr>
                <w:rFonts w:cs="Times New Roman" w:hint="cs"/>
                <w:b w:val="0"/>
                <w:sz w:val="23"/>
                <w:szCs w:val="23"/>
                <w:rtl/>
              </w:rPr>
              <w:t>ال</w:t>
            </w:r>
            <w:r w:rsidR="00DE3EB5" w:rsidRPr="00AB43F2">
              <w:rPr>
                <w:rFonts w:cs="Times New Roman"/>
                <w:b w:val="0"/>
                <w:sz w:val="23"/>
                <w:szCs w:val="23"/>
                <w:rtl/>
              </w:rPr>
              <w:t>نقدي</w:t>
            </w:r>
            <w:r>
              <w:rPr>
                <w:b w:val="0"/>
                <w:sz w:val="23"/>
                <w:szCs w:val="23"/>
                <w:rtl/>
              </w:rPr>
              <w:t>.</w:t>
            </w:r>
          </w:p>
        </w:tc>
      </w:tr>
      <w:tr w:rsidR="0066448B" w:rsidTr="00E12079">
        <w:trPr>
          <w:trHeight w:val="979"/>
        </w:trPr>
        <w:tc>
          <w:tcPr>
            <w:tcW w:w="6115" w:type="dxa"/>
          </w:tcPr>
          <w:p w:rsidR="0066448B" w:rsidRDefault="0066448B">
            <w:pPr>
              <w:ind w:left="0" w:firstLine="0"/>
              <w:rPr>
                <w:rFonts w:ascii="Times New Roman" w:eastAsia="Times New Roman" w:hAnsi="Times New Roman" w:cs="Times New Roman"/>
                <w:sz w:val="21"/>
                <w:rtl/>
                <w:lang w:bidi="ar-KW"/>
              </w:rPr>
            </w:pPr>
            <w:r w:rsidRPr="0066448B">
              <w:rPr>
                <w:rFonts w:ascii="Times New Roman" w:eastAsia="Times New Roman" w:hAnsi="Times New Roman" w:cs="Times New Roman"/>
                <w:sz w:val="21"/>
              </w:rPr>
              <w:lastRenderedPageBreak/>
              <w:t>Companies, Institutions and Entities:</w:t>
            </w:r>
          </w:p>
          <w:p w:rsidR="00AE386A" w:rsidRDefault="0066448B" w:rsidP="00AE386A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Copies of Memorandum of Incorporation, Commercial </w:t>
            </w:r>
            <w:r w:rsidR="00BC030E">
              <w:rPr>
                <w:rFonts w:ascii="Times New Roman" w:eastAsia="Times New Roman" w:hAnsi="Times New Roman" w:cs="Times New Roman"/>
                <w:b w:val="0"/>
                <w:sz w:val="21"/>
              </w:rPr>
              <w:t>License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, Articles of Association.</w:t>
            </w:r>
          </w:p>
          <w:p w:rsidR="00AE386A" w:rsidRPr="00AE386A" w:rsidRDefault="0066448B" w:rsidP="00570339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Dated Authorized Signatory official attestation (</w:t>
            </w:r>
            <w:r w:rsidR="00AE386A">
              <w:rPr>
                <w:rFonts w:ascii="Times New Roman" w:eastAsia="Times New Roman" w:hAnsi="Times New Roman" w:cs="Times New Roman"/>
                <w:b w:val="0"/>
                <w:sz w:val="21"/>
              </w:rPr>
              <w:t>for Kuwaiti companies copies of</w:t>
            </w:r>
            <w:r w:rsidR="00AE386A">
              <w:rPr>
                <w:rFonts w:ascii="Times New Roman" w:eastAsia="Times New Roman" w:hAnsi="Times New Roman" w:cs="Times New Roman" w:hint="cs"/>
                <w:b w:val="0"/>
                <w:sz w:val="21"/>
                <w:rtl/>
              </w:rPr>
              <w:t xml:space="preserve"> </w:t>
            </w: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Authorized Signatories Certificate issued by Kuwait Ministry of Commerce and Industry</w:t>
            </w:r>
            <w:r w:rsidR="00570339">
              <w:rPr>
                <w:rFonts w:ascii="Times New Roman" w:eastAsia="Times New Roman" w:hAnsi="Times New Roman" w:cs="Times New Roman"/>
                <w:b w:val="0"/>
                <w:sz w:val="21"/>
              </w:rPr>
              <w:t>).</w:t>
            </w:r>
          </w:p>
          <w:p w:rsidR="00AE386A" w:rsidRDefault="0066448B" w:rsidP="00AE386A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Authorized Signature.</w:t>
            </w:r>
          </w:p>
          <w:p w:rsidR="00AE386A" w:rsidRDefault="0066448B" w:rsidP="00AE386A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Civil ID for the Authorized Signatory (or passport copy of non-resident of Kuwait) and a photocopy thereof.</w:t>
            </w:r>
          </w:p>
          <w:p w:rsidR="00AE386A" w:rsidRDefault="0066448B" w:rsidP="00AE386A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Official letter signed by the Authorized Signatory accepting the offer.</w:t>
            </w:r>
          </w:p>
          <w:p w:rsidR="006F26A1" w:rsidRDefault="0066448B" w:rsidP="006F26A1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AE386A">
              <w:rPr>
                <w:rFonts w:ascii="Times New Roman" w:eastAsia="Times New Roman" w:hAnsi="Times New Roman" w:cs="Times New Roman"/>
                <w:b w:val="0"/>
                <w:sz w:val="21"/>
              </w:rPr>
              <w:t>Filling out and signing the offer acceptance form by the Authorized Signatory</w:t>
            </w:r>
            <w:r w:rsidR="006F26A1">
              <w:rPr>
                <w:rFonts w:ascii="Times New Roman" w:eastAsia="Times New Roman" w:hAnsi="Times New Roman" w:cs="Times New Roman"/>
                <w:b w:val="0"/>
                <w:sz w:val="21"/>
              </w:rPr>
              <w:t>.</w:t>
            </w:r>
          </w:p>
          <w:p w:rsidR="0066448B" w:rsidRPr="006F26A1" w:rsidRDefault="0066448B" w:rsidP="006F26A1">
            <w:pPr>
              <w:numPr>
                <w:ilvl w:val="0"/>
                <w:numId w:val="14"/>
              </w:numPr>
              <w:ind w:left="175" w:hanging="180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 w:rsidRPr="006F26A1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KCC Share Certificate indicating the number of shares in </w:t>
            </w:r>
            <w:r w:rsidR="006F26A1">
              <w:rPr>
                <w:rFonts w:ascii="Times New Roman" w:eastAsia="Times New Roman" w:hAnsi="Times New Roman" w:cs="Times New Roman"/>
                <w:b w:val="0"/>
                <w:sz w:val="21"/>
              </w:rPr>
              <w:t>International.</w:t>
            </w:r>
          </w:p>
        </w:tc>
        <w:tc>
          <w:tcPr>
            <w:tcW w:w="6440" w:type="dxa"/>
          </w:tcPr>
          <w:p w:rsidR="0066448B" w:rsidRDefault="0066448B">
            <w:pPr>
              <w:bidi/>
              <w:ind w:left="0" w:firstLine="0"/>
              <w:rPr>
                <w:bCs/>
                <w:sz w:val="23"/>
                <w:szCs w:val="23"/>
              </w:rPr>
            </w:pPr>
            <w:r>
              <w:rPr>
                <w:rFonts w:ascii="Arial" w:hAnsi="Arial" w:cs="Arial" w:hint="cs"/>
                <w:bCs/>
                <w:sz w:val="23"/>
                <w:szCs w:val="23"/>
                <w:rtl/>
              </w:rPr>
              <w:t>ا</w:t>
            </w:r>
            <w:r>
              <w:rPr>
                <w:rFonts w:cs="Times New Roman"/>
                <w:bCs/>
                <w:sz w:val="23"/>
                <w:szCs w:val="23"/>
                <w:rtl/>
              </w:rPr>
              <w:t>لشركات، المؤسسات، الهيئات</w:t>
            </w:r>
            <w:r>
              <w:rPr>
                <w:bCs/>
                <w:sz w:val="23"/>
                <w:szCs w:val="23"/>
              </w:rPr>
              <w:t>:</w:t>
            </w:r>
          </w:p>
          <w:p w:rsidR="0066448B" w:rsidRPr="00081E76" w:rsidRDefault="0066448B" w:rsidP="00F31F95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 w:rsidRPr="00F31F95">
              <w:rPr>
                <w:rFonts w:cs="Times New Roman" w:hint="cs"/>
                <w:b w:val="0"/>
                <w:sz w:val="23"/>
                <w:szCs w:val="23"/>
                <w:rtl/>
              </w:rPr>
              <w:t>صورة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F31F95">
              <w:rPr>
                <w:rFonts w:cs="Times New Roman" w:hint="cs"/>
                <w:b w:val="0"/>
                <w:sz w:val="23"/>
                <w:szCs w:val="23"/>
                <w:rtl/>
              </w:rPr>
              <w:t>من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F31F95">
              <w:rPr>
                <w:rFonts w:cs="Times New Roman" w:hint="cs"/>
                <w:b w:val="0"/>
                <w:sz w:val="23"/>
                <w:szCs w:val="23"/>
                <w:rtl/>
              </w:rPr>
              <w:t>مستندات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F31F95">
              <w:rPr>
                <w:rFonts w:cs="Times New Roman" w:hint="cs"/>
                <w:b w:val="0"/>
                <w:sz w:val="23"/>
                <w:szCs w:val="23"/>
                <w:rtl/>
              </w:rPr>
              <w:t>التأسيس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="00081E76" w:rsidRPr="00081E76">
              <w:rPr>
                <w:rFonts w:cs="Times New Roman"/>
                <w:b w:val="0"/>
                <w:sz w:val="23"/>
                <w:szCs w:val="23"/>
              </w:rPr>
              <w:t>)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>عقد التأسيس، النظام الأساسي، الترخيص التجاري</w:t>
            </w:r>
            <w:r w:rsidR="00081E76" w:rsidRPr="00081E76">
              <w:rPr>
                <w:rFonts w:cs="Times New Roman" w:hint="cs"/>
                <w:b w:val="0"/>
                <w:sz w:val="23"/>
                <w:szCs w:val="23"/>
                <w:rtl/>
              </w:rPr>
              <w:t>).</w:t>
            </w:r>
          </w:p>
          <w:p w:rsidR="0066448B" w:rsidRDefault="0066448B" w:rsidP="00F31F95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مستند 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(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حديث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)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يثبت المخول بالتوقيع، وبالنسبة للشركات الكويتية تقديم صورة من الشهادة الصادرة من وزارة التجارة والصناعة بالمخول بالتوقيع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  <w:p w:rsidR="0066448B" w:rsidRDefault="0066448B" w:rsidP="00F31F95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صورة من إعتماد التوقيع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  <w:p w:rsidR="0066448B" w:rsidRDefault="0066448B" w:rsidP="00F31F95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 xml:space="preserve">البطاقة المدنية للمخول بالتوقيع 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(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أو جواز السفر للمخول بالتوقيع إذا كان غير مقيم في الكويت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)</w:t>
            </w:r>
            <w:r w:rsidRPr="00081E76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وصورة عنها</w:t>
            </w:r>
            <w:r w:rsidR="00081E76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  <w:p w:rsidR="0066448B" w:rsidRDefault="0066448B" w:rsidP="00F31F95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 w:rsidRPr="00081E76">
              <w:rPr>
                <w:rFonts w:cs="Times New Roman"/>
                <w:b w:val="0"/>
                <w:sz w:val="23"/>
                <w:szCs w:val="23"/>
              </w:rPr>
              <w:t>.</w:t>
            </w:r>
            <w:r>
              <w:rPr>
                <w:rFonts w:cs="Times New Roman"/>
                <w:b w:val="0"/>
                <w:sz w:val="23"/>
                <w:szCs w:val="23"/>
                <w:rtl/>
              </w:rPr>
              <w:t>كتاب قبول العرض من المخول بالتوقيع</w:t>
            </w:r>
            <w:r w:rsidR="008E29F9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  <w:p w:rsidR="00E12079" w:rsidRDefault="0066448B" w:rsidP="00E12079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تعبئة وتوقيع نموذج قبول العرض</w:t>
            </w:r>
            <w:r w:rsidR="008E29F9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  <w:p w:rsidR="0066448B" w:rsidRPr="00E12079" w:rsidRDefault="0066448B" w:rsidP="00E12079">
            <w:pPr>
              <w:numPr>
                <w:ilvl w:val="0"/>
                <w:numId w:val="13"/>
              </w:numPr>
              <w:bidi/>
              <w:ind w:left="230" w:hanging="180"/>
              <w:rPr>
                <w:rFonts w:cs="Times New Roman"/>
                <w:b w:val="0"/>
                <w:sz w:val="23"/>
                <w:szCs w:val="23"/>
              </w:rPr>
            </w:pPr>
            <w:r w:rsidRPr="00E12079">
              <w:rPr>
                <w:rFonts w:cs="Times New Roman"/>
                <w:b w:val="0"/>
                <w:sz w:val="23"/>
                <w:szCs w:val="23"/>
                <w:rtl/>
              </w:rPr>
              <w:t xml:space="preserve">شهادة من الشركة الكويتية للمقاصة برصيد الأسهم المملوكة في شركة </w:t>
            </w:r>
            <w:r w:rsidR="008447C4" w:rsidRPr="00E12079">
              <w:rPr>
                <w:rFonts w:cs="Times New Roman" w:hint="cs"/>
                <w:b w:val="0"/>
                <w:sz w:val="23"/>
                <w:szCs w:val="23"/>
                <w:rtl/>
              </w:rPr>
              <w:t>الدولية.</w:t>
            </w:r>
          </w:p>
        </w:tc>
      </w:tr>
    </w:tbl>
    <w:p w:rsidR="004F47E0" w:rsidRDefault="00346EF7" w:rsidP="000C3BCC">
      <w:pPr>
        <w:shd w:val="clear" w:color="auto" w:fill="0070C0"/>
        <w:tabs>
          <w:tab w:val="right" w:pos="12555"/>
        </w:tabs>
        <w:spacing w:after="14"/>
        <w:ind w:left="0" w:firstLine="0"/>
      </w:pPr>
      <w:r w:rsidRPr="0066448B">
        <w:rPr>
          <w:rFonts w:ascii="Times New Roman" w:eastAsia="Times New Roman" w:hAnsi="Times New Roman" w:cs="Times New Roman"/>
          <w:color w:val="FFFFFF"/>
          <w:sz w:val="23"/>
          <w:shd w:val="clear" w:color="auto" w:fill="0070C0"/>
        </w:rPr>
        <w:t xml:space="preserve">General </w:t>
      </w:r>
      <w:proofErr w:type="gramStart"/>
      <w:r w:rsidRPr="0066448B">
        <w:rPr>
          <w:rFonts w:ascii="Times New Roman" w:eastAsia="Times New Roman" w:hAnsi="Times New Roman" w:cs="Times New Roman"/>
          <w:color w:val="FFFFFF"/>
          <w:sz w:val="23"/>
          <w:shd w:val="clear" w:color="auto" w:fill="0070C0"/>
        </w:rPr>
        <w:t>Conditions</w:t>
      </w:r>
      <w:proofErr w:type="gramEnd"/>
      <w:r w:rsidRPr="0066448B">
        <w:rPr>
          <w:rFonts w:ascii="Times New Roman" w:eastAsia="Times New Roman" w:hAnsi="Times New Roman" w:cs="Times New Roman"/>
          <w:color w:val="FFFFFF"/>
          <w:sz w:val="23"/>
          <w:shd w:val="clear" w:color="auto" w:fill="0070C0"/>
        </w:rPr>
        <w:tab/>
      </w:r>
      <w:r w:rsidRPr="0066448B">
        <w:rPr>
          <w:rFonts w:cs="Times New Roman"/>
          <w:bCs/>
          <w:color w:val="FFFFFF"/>
          <w:sz w:val="25"/>
          <w:szCs w:val="25"/>
          <w:shd w:val="clear" w:color="auto" w:fill="0070C0"/>
          <w:rtl/>
        </w:rPr>
        <w:t>شروط عامة</w:t>
      </w:r>
    </w:p>
    <w:tbl>
      <w:tblPr>
        <w:tblStyle w:val="TableGrid0"/>
        <w:tblW w:w="126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6328"/>
      </w:tblGrid>
      <w:tr w:rsidR="00274233" w:rsidTr="00EB3D59">
        <w:tc>
          <w:tcPr>
            <w:tcW w:w="6362" w:type="dxa"/>
          </w:tcPr>
          <w:p w:rsidR="00274233" w:rsidRPr="00274233" w:rsidRDefault="00274233" w:rsidP="00274233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In case the Non-Cash Voluntary Acquisition Offer Acceptance Form was signed via POA,</w:t>
            </w:r>
            <w:r w:rsidRPr="00274233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please present the original POA and a photocopy thereof.</w:t>
            </w:r>
          </w:p>
          <w:p w:rsidR="00CC0333" w:rsidRPr="00FB0490" w:rsidRDefault="00274233" w:rsidP="00FB0490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162" w:right="45" w:hanging="162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In case the shares were </w:t>
            </w:r>
            <w:r w:rsidRPr="00274233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kept in an investment portfolio with an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investment company,</w:t>
            </w:r>
            <w:r w:rsidRPr="00274233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the applicant is required to contact that company who will sign the form on his</w:t>
            </w:r>
            <w:r w:rsidRPr="00274233"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behalf. That investment company shall include the names of all shareholders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wishing to avail of this offer via an official letter.</w:t>
            </w:r>
          </w:p>
        </w:tc>
        <w:tc>
          <w:tcPr>
            <w:tcW w:w="6328" w:type="dxa"/>
          </w:tcPr>
          <w:p w:rsidR="00274233" w:rsidRDefault="00274233" w:rsidP="00274233">
            <w:pPr>
              <w:pStyle w:val="ListParagraph"/>
              <w:numPr>
                <w:ilvl w:val="0"/>
                <w:numId w:val="15"/>
              </w:numPr>
              <w:bidi/>
              <w:spacing w:after="120" w:line="252" w:lineRule="auto"/>
              <w:ind w:left="162" w:right="45" w:hanging="162"/>
              <w:jc w:val="both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في حال توقيع نموذج قبول العرض بموجب وكالة، يرجى عرض التوكيل الأصلي وصورة عنه</w:t>
            </w:r>
            <w:r w:rsidR="00CC0333">
              <w:rPr>
                <w:rFonts w:cs="Times New Roman" w:hint="cs"/>
                <w:b w:val="0"/>
                <w:sz w:val="23"/>
                <w:szCs w:val="23"/>
                <w:rtl/>
                <w:lang w:bidi="ar-KW"/>
              </w:rPr>
              <w:t>.</w:t>
            </w:r>
          </w:p>
          <w:p w:rsidR="00FB0490" w:rsidRPr="00FB0490" w:rsidRDefault="00274233" w:rsidP="00FB0490">
            <w:pPr>
              <w:pStyle w:val="ListParagraph"/>
              <w:numPr>
                <w:ilvl w:val="0"/>
                <w:numId w:val="15"/>
              </w:numPr>
              <w:bidi/>
              <w:spacing w:after="120" w:line="252" w:lineRule="auto"/>
              <w:ind w:left="162" w:right="45" w:hanging="162"/>
              <w:jc w:val="both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  <w:rtl/>
              </w:rPr>
              <w:t>في حال وجود الأسهم في محفظة إستثمارية لدى شركة إستثمارية، يجب على</w:t>
            </w:r>
            <w:r w:rsid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مقد</w:t>
            </w:r>
            <w:r w:rsidR="00C46EB2">
              <w:rPr>
                <w:rFonts w:cs="Times New Roman" w:hint="cs"/>
                <w:b w:val="0"/>
                <w:sz w:val="23"/>
                <w:szCs w:val="23"/>
                <w:rtl/>
              </w:rPr>
              <w:t xml:space="preserve">م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نموذج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قبول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العرض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مراجعة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الشركة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الإستثمارية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المحتفظ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لديها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 xml:space="preserve"> </w:t>
            </w:r>
            <w:r w:rsidRPr="00C46EB2">
              <w:rPr>
                <w:rFonts w:ascii="Arial" w:hAnsi="Arial" w:cs="Times New Roman" w:hint="cs"/>
                <w:b w:val="0"/>
                <w:sz w:val="23"/>
                <w:szCs w:val="23"/>
                <w:rtl/>
              </w:rPr>
              <w:t>با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>لأسهم حيث يتم</w:t>
            </w:r>
            <w:r w:rsidRPr="00C46EB2"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>تقديم  نموذج قبول العرض عبر هذه الشركة الإستثمارية</w:t>
            </w:r>
            <w:r w:rsidRPr="00C46EB2">
              <w:rPr>
                <w:b w:val="0"/>
                <w:sz w:val="23"/>
                <w:szCs w:val="23"/>
                <w:rtl/>
              </w:rPr>
              <w:t xml:space="preserve">. </w:t>
            </w:r>
            <w:r w:rsidRPr="00C46EB2">
              <w:rPr>
                <w:rFonts w:cs="Times New Roman"/>
                <w:b w:val="0"/>
                <w:sz w:val="23"/>
                <w:szCs w:val="23"/>
                <w:rtl/>
              </w:rPr>
              <w:t>وعلى الشركة الإستثمارية</w:t>
            </w:r>
            <w:r w:rsidR="00FB0490"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="00FB0490">
              <w:rPr>
                <w:rFonts w:cs="Times New Roman"/>
                <w:b w:val="0"/>
                <w:sz w:val="23"/>
                <w:szCs w:val="23"/>
                <w:rtl/>
              </w:rPr>
              <w:t>توضيح أسماء الراغبين في الإشتراك وذلك بموجب كتاب صادر عنها</w:t>
            </w:r>
            <w:r w:rsidR="00FB0490">
              <w:rPr>
                <w:rFonts w:cs="Times New Roman" w:hint="cs"/>
                <w:b w:val="0"/>
                <w:sz w:val="23"/>
                <w:szCs w:val="23"/>
                <w:rtl/>
              </w:rPr>
              <w:t>.</w:t>
            </w:r>
          </w:p>
        </w:tc>
      </w:tr>
      <w:tr w:rsidR="00FB0490" w:rsidTr="00EB3D59">
        <w:tc>
          <w:tcPr>
            <w:tcW w:w="6362" w:type="dxa"/>
          </w:tcPr>
          <w:p w:rsidR="00FB0490" w:rsidRPr="00FB0490" w:rsidRDefault="00FB0490" w:rsidP="00FB0490">
            <w:pPr>
              <w:spacing w:after="120" w:line="252" w:lineRule="auto"/>
              <w:ind w:right="45"/>
              <w:jc w:val="both"/>
              <w:rPr>
                <w:rFonts w:ascii="Times New Roman" w:eastAsia="Times New Roman" w:hAnsi="Times New Roman" w:cs="Times New Roman"/>
                <w:b w:val="0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(1) MTO Manager’s Copy</w:t>
            </w:r>
          </w:p>
        </w:tc>
        <w:tc>
          <w:tcPr>
            <w:tcW w:w="6328" w:type="dxa"/>
          </w:tcPr>
          <w:p w:rsidR="00FB0490" w:rsidRPr="00FB0490" w:rsidRDefault="00FB0490" w:rsidP="00FB0490">
            <w:pPr>
              <w:bidi/>
              <w:spacing w:after="120" w:line="252" w:lineRule="auto"/>
              <w:ind w:left="0" w:right="45" w:firstLine="0"/>
              <w:jc w:val="both"/>
              <w:rPr>
                <w:rFonts w:cs="Times New Roman"/>
                <w:b w:val="0"/>
                <w:sz w:val="23"/>
                <w:szCs w:val="23"/>
                <w:rtl/>
              </w:rPr>
            </w:pPr>
            <w:r w:rsidRPr="00FB0490">
              <w:rPr>
                <w:rFonts w:ascii="Arial" w:hAnsi="Arial" w:cs="Times New Roman" w:hint="cs"/>
                <w:bCs/>
                <w:szCs w:val="18"/>
                <w:rtl/>
              </w:rPr>
              <w:t>(1) نسخة</w:t>
            </w:r>
            <w:r w:rsidRPr="00FB0490">
              <w:rPr>
                <w:rFonts w:cs="Times New Roman"/>
                <w:bCs/>
                <w:szCs w:val="18"/>
                <w:rtl/>
              </w:rPr>
              <w:t xml:space="preserve"> </w:t>
            </w:r>
            <w:r w:rsidRPr="00FB0490">
              <w:rPr>
                <w:rFonts w:ascii="Arial" w:hAnsi="Arial" w:cs="Times New Roman" w:hint="cs"/>
                <w:bCs/>
                <w:szCs w:val="18"/>
                <w:rtl/>
              </w:rPr>
              <w:t>مدير</w:t>
            </w:r>
            <w:r w:rsidRPr="00FB0490">
              <w:rPr>
                <w:rFonts w:cs="Times New Roman"/>
                <w:bCs/>
                <w:szCs w:val="18"/>
                <w:rtl/>
              </w:rPr>
              <w:t xml:space="preserve"> </w:t>
            </w:r>
            <w:r w:rsidRPr="00FB0490">
              <w:rPr>
                <w:rFonts w:ascii="Arial" w:hAnsi="Arial" w:cs="Times New Roman" w:hint="cs"/>
                <w:bCs/>
                <w:szCs w:val="18"/>
                <w:rtl/>
              </w:rPr>
              <w:t>عملية</w:t>
            </w:r>
            <w:r w:rsidRPr="00FB0490">
              <w:rPr>
                <w:rFonts w:cs="Times New Roman"/>
                <w:bCs/>
                <w:szCs w:val="18"/>
                <w:rtl/>
              </w:rPr>
              <w:t xml:space="preserve"> </w:t>
            </w:r>
            <w:r w:rsidRPr="00FB0490">
              <w:rPr>
                <w:rFonts w:ascii="Arial" w:hAnsi="Arial" w:cs="Times New Roman" w:hint="cs"/>
                <w:bCs/>
                <w:szCs w:val="18"/>
                <w:rtl/>
              </w:rPr>
              <w:t>الإستحواذ</w:t>
            </w:r>
          </w:p>
        </w:tc>
      </w:tr>
    </w:tbl>
    <w:p w:rsidR="004F47E0" w:rsidRDefault="00346EF7" w:rsidP="00FB0490">
      <w:pPr>
        <w:tabs>
          <w:tab w:val="right" w:pos="12555"/>
        </w:tabs>
        <w:ind w:left="0" w:firstLine="0"/>
      </w:pPr>
      <w:r>
        <w:rPr>
          <w:rFonts w:ascii="Times New Roman" w:eastAsia="Times New Roman" w:hAnsi="Times New Roman" w:cs="Times New Roman"/>
          <w:sz w:val="16"/>
        </w:rPr>
        <w:tab/>
      </w:r>
    </w:p>
    <w:sectPr w:rsidR="004F47E0">
      <w:pgSz w:w="13039" w:h="18709"/>
      <w:pgMar w:top="1285" w:right="214" w:bottom="144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5A" w:rsidRDefault="0038405A" w:rsidP="000C3BCC">
      <w:pPr>
        <w:spacing w:line="240" w:lineRule="auto"/>
      </w:pPr>
      <w:r>
        <w:separator/>
      </w:r>
    </w:p>
  </w:endnote>
  <w:endnote w:type="continuationSeparator" w:id="0">
    <w:p w:rsidR="0038405A" w:rsidRDefault="0038405A" w:rsidP="000C3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5A" w:rsidRDefault="0038405A" w:rsidP="000C3BCC">
      <w:pPr>
        <w:spacing w:line="240" w:lineRule="auto"/>
      </w:pPr>
      <w:r>
        <w:separator/>
      </w:r>
    </w:p>
  </w:footnote>
  <w:footnote w:type="continuationSeparator" w:id="0">
    <w:p w:rsidR="0038405A" w:rsidRDefault="0038405A" w:rsidP="000C3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D0A"/>
    <w:multiLevelType w:val="hybridMultilevel"/>
    <w:tmpl w:val="E710EBEE"/>
    <w:lvl w:ilvl="0" w:tplc="CC62710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34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241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E09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21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80DC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C8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39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ED9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9850B9"/>
    <w:multiLevelType w:val="hybridMultilevel"/>
    <w:tmpl w:val="8812B8D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DB60BDA"/>
    <w:multiLevelType w:val="hybridMultilevel"/>
    <w:tmpl w:val="A45A9550"/>
    <w:lvl w:ilvl="0" w:tplc="881ADEF2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8BBC4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ED2F4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09AB0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C9986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CC6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80C6A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2FD90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4D06C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045EA"/>
    <w:multiLevelType w:val="hybridMultilevel"/>
    <w:tmpl w:val="E710EBEE"/>
    <w:lvl w:ilvl="0" w:tplc="CC62710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34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241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E09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21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80DC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C8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39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ED9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992E5A"/>
    <w:multiLevelType w:val="hybridMultilevel"/>
    <w:tmpl w:val="CC52E7C6"/>
    <w:lvl w:ilvl="0" w:tplc="31889EC6">
      <w:start w:val="2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0581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0DA1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A353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CE832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0694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E0FFA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0400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8B1B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B7766"/>
    <w:multiLevelType w:val="hybridMultilevel"/>
    <w:tmpl w:val="22B00BAC"/>
    <w:lvl w:ilvl="0" w:tplc="2F88C544">
      <w:start w:val="1"/>
      <w:numFmt w:val="decimal"/>
      <w:lvlText w:val="%1."/>
      <w:lvlJc w:val="left"/>
      <w:pPr>
        <w:ind w:left="346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B1FA">
      <w:start w:val="1"/>
      <w:numFmt w:val="lowerLetter"/>
      <w:lvlText w:val="%2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352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3AAC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C67C4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08906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45B0A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EE9EA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8125A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F0C06"/>
    <w:multiLevelType w:val="hybridMultilevel"/>
    <w:tmpl w:val="179612EE"/>
    <w:lvl w:ilvl="0" w:tplc="CA22081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4733500"/>
    <w:multiLevelType w:val="hybridMultilevel"/>
    <w:tmpl w:val="E710EBEE"/>
    <w:lvl w:ilvl="0" w:tplc="CC62710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34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241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E09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21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80DC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C8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39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ED9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7A776F"/>
    <w:multiLevelType w:val="hybridMultilevel"/>
    <w:tmpl w:val="E710EBEE"/>
    <w:lvl w:ilvl="0" w:tplc="CC62710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34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241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E09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21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80DC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C8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39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ED9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4D161F"/>
    <w:multiLevelType w:val="hybridMultilevel"/>
    <w:tmpl w:val="E1DC617C"/>
    <w:lvl w:ilvl="0" w:tplc="EB9EC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E2A"/>
    <w:multiLevelType w:val="hybridMultilevel"/>
    <w:tmpl w:val="6CF460C8"/>
    <w:lvl w:ilvl="0" w:tplc="65481010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03E46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8C2F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E93AA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082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0053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01C60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6ABB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648C2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F83678"/>
    <w:multiLevelType w:val="hybridMultilevel"/>
    <w:tmpl w:val="E710EBEE"/>
    <w:lvl w:ilvl="0" w:tplc="CC62710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34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E241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E09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21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80DC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C8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39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ED9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347225"/>
    <w:multiLevelType w:val="hybridMultilevel"/>
    <w:tmpl w:val="04AC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F2046"/>
    <w:multiLevelType w:val="hybridMultilevel"/>
    <w:tmpl w:val="BC14D7EA"/>
    <w:lvl w:ilvl="0" w:tplc="BFC46F96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B1FA">
      <w:start w:val="1"/>
      <w:numFmt w:val="lowerLetter"/>
      <w:lvlText w:val="%2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352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3AAC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C67C4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08906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45B0A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EE9EA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8125A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5230B3"/>
    <w:multiLevelType w:val="hybridMultilevel"/>
    <w:tmpl w:val="BC14D7EA"/>
    <w:lvl w:ilvl="0" w:tplc="BFC46F96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B1FA">
      <w:start w:val="1"/>
      <w:numFmt w:val="lowerLetter"/>
      <w:lvlText w:val="%2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352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3AAC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C67C4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08906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45B0A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EE9EA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8125A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0"/>
    <w:rsid w:val="00081E76"/>
    <w:rsid w:val="000C3BCC"/>
    <w:rsid w:val="000D54AA"/>
    <w:rsid w:val="000E0EBC"/>
    <w:rsid w:val="000E47AA"/>
    <w:rsid w:val="000E673B"/>
    <w:rsid w:val="001371EF"/>
    <w:rsid w:val="00142D29"/>
    <w:rsid w:val="00155E5B"/>
    <w:rsid w:val="00190072"/>
    <w:rsid w:val="001F41C3"/>
    <w:rsid w:val="00202AB4"/>
    <w:rsid w:val="00203E5E"/>
    <w:rsid w:val="00212225"/>
    <w:rsid w:val="002135CC"/>
    <w:rsid w:val="00274233"/>
    <w:rsid w:val="00285668"/>
    <w:rsid w:val="002C0B5C"/>
    <w:rsid w:val="002F20B0"/>
    <w:rsid w:val="00303604"/>
    <w:rsid w:val="00346EF7"/>
    <w:rsid w:val="00354EC3"/>
    <w:rsid w:val="00380B22"/>
    <w:rsid w:val="0038405A"/>
    <w:rsid w:val="003A1ECF"/>
    <w:rsid w:val="003C2EFA"/>
    <w:rsid w:val="003C3E7E"/>
    <w:rsid w:val="00427024"/>
    <w:rsid w:val="004363E3"/>
    <w:rsid w:val="00454958"/>
    <w:rsid w:val="00467049"/>
    <w:rsid w:val="00481517"/>
    <w:rsid w:val="00490807"/>
    <w:rsid w:val="004B2A21"/>
    <w:rsid w:val="004D344F"/>
    <w:rsid w:val="004E5461"/>
    <w:rsid w:val="004F47E0"/>
    <w:rsid w:val="00502184"/>
    <w:rsid w:val="00551F48"/>
    <w:rsid w:val="00557874"/>
    <w:rsid w:val="0056181D"/>
    <w:rsid w:val="00570339"/>
    <w:rsid w:val="005762BA"/>
    <w:rsid w:val="005A38CE"/>
    <w:rsid w:val="005D41DE"/>
    <w:rsid w:val="005E1367"/>
    <w:rsid w:val="005E3A77"/>
    <w:rsid w:val="00627D01"/>
    <w:rsid w:val="006310FE"/>
    <w:rsid w:val="006516D5"/>
    <w:rsid w:val="0066448B"/>
    <w:rsid w:val="006854A2"/>
    <w:rsid w:val="006C452E"/>
    <w:rsid w:val="006F26A1"/>
    <w:rsid w:val="00730B3C"/>
    <w:rsid w:val="007401CE"/>
    <w:rsid w:val="007A57B8"/>
    <w:rsid w:val="007C1DF0"/>
    <w:rsid w:val="007E72CB"/>
    <w:rsid w:val="007F2F48"/>
    <w:rsid w:val="0082549E"/>
    <w:rsid w:val="008447C4"/>
    <w:rsid w:val="008C0E96"/>
    <w:rsid w:val="008C1CDA"/>
    <w:rsid w:val="008D05F0"/>
    <w:rsid w:val="008E29F9"/>
    <w:rsid w:val="00942051"/>
    <w:rsid w:val="00964E95"/>
    <w:rsid w:val="009F3EA9"/>
    <w:rsid w:val="009F431B"/>
    <w:rsid w:val="00A068B1"/>
    <w:rsid w:val="00A21F50"/>
    <w:rsid w:val="00A26EF0"/>
    <w:rsid w:val="00A26FF3"/>
    <w:rsid w:val="00A36AE2"/>
    <w:rsid w:val="00AB3377"/>
    <w:rsid w:val="00AB43F2"/>
    <w:rsid w:val="00AC496A"/>
    <w:rsid w:val="00AE386A"/>
    <w:rsid w:val="00AF4CF9"/>
    <w:rsid w:val="00AF79E6"/>
    <w:rsid w:val="00B01AA7"/>
    <w:rsid w:val="00B40616"/>
    <w:rsid w:val="00B67C02"/>
    <w:rsid w:val="00B75272"/>
    <w:rsid w:val="00B75B24"/>
    <w:rsid w:val="00BA1EE1"/>
    <w:rsid w:val="00BC030E"/>
    <w:rsid w:val="00BE7D37"/>
    <w:rsid w:val="00C1182D"/>
    <w:rsid w:val="00C46EB2"/>
    <w:rsid w:val="00C629C0"/>
    <w:rsid w:val="00CB4360"/>
    <w:rsid w:val="00CC0333"/>
    <w:rsid w:val="00CE51DB"/>
    <w:rsid w:val="00CE5271"/>
    <w:rsid w:val="00D10488"/>
    <w:rsid w:val="00D93E93"/>
    <w:rsid w:val="00DE3EB5"/>
    <w:rsid w:val="00E12079"/>
    <w:rsid w:val="00E61C8B"/>
    <w:rsid w:val="00E81357"/>
    <w:rsid w:val="00EB3D59"/>
    <w:rsid w:val="00ED67A1"/>
    <w:rsid w:val="00F20DC2"/>
    <w:rsid w:val="00F31F95"/>
    <w:rsid w:val="00F60327"/>
    <w:rsid w:val="00F630E7"/>
    <w:rsid w:val="00FA73D3"/>
    <w:rsid w:val="00FB0490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0"/>
      <w:jc w:val="center"/>
      <w:outlineLvl w:val="0"/>
    </w:pPr>
    <w:rPr>
      <w:rFonts w:ascii="Times New Roman" w:eastAsia="Times New Roman" w:hAnsi="Times New Roman" w:cs="Times New Roman"/>
      <w:color w:val="000000"/>
      <w:sz w:val="3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C"/>
    <w:rPr>
      <w:rFonts w:ascii="Calibri" w:eastAsia="Calibri" w:hAnsi="Calibri" w:cs="Calibri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C3B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C"/>
    <w:rPr>
      <w:rFonts w:ascii="Calibri" w:eastAsia="Calibri" w:hAnsi="Calibri" w:cs="Calibri"/>
      <w:b/>
      <w:color w:val="000000"/>
      <w:sz w:val="18"/>
    </w:rPr>
  </w:style>
  <w:style w:type="table" w:styleId="TableGrid0">
    <w:name w:val="Table Grid"/>
    <w:basedOn w:val="TableNormal"/>
    <w:uiPriority w:val="39"/>
    <w:rsid w:val="00A3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0"/>
      <w:jc w:val="center"/>
      <w:outlineLvl w:val="0"/>
    </w:pPr>
    <w:rPr>
      <w:rFonts w:ascii="Times New Roman" w:eastAsia="Times New Roman" w:hAnsi="Times New Roman" w:cs="Times New Roman"/>
      <w:color w:val="000000"/>
      <w:sz w:val="3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C"/>
    <w:rPr>
      <w:rFonts w:ascii="Calibri" w:eastAsia="Calibri" w:hAnsi="Calibri" w:cs="Calibri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C3B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C"/>
    <w:rPr>
      <w:rFonts w:ascii="Calibri" w:eastAsia="Calibri" w:hAnsi="Calibri" w:cs="Calibri"/>
      <w:b/>
      <w:color w:val="000000"/>
      <w:sz w:val="18"/>
    </w:rPr>
  </w:style>
  <w:style w:type="table" w:styleId="TableGrid0">
    <w:name w:val="Table Grid"/>
    <w:basedOn w:val="TableNormal"/>
    <w:uiPriority w:val="39"/>
    <w:rsid w:val="00A3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- Baker Tilly Kuwait</dc:creator>
  <cp:keywords/>
  <cp:lastModifiedBy>Mariam Reshteen</cp:lastModifiedBy>
  <cp:revision>121</cp:revision>
  <dcterms:created xsi:type="dcterms:W3CDTF">2018-03-29T08:42:00Z</dcterms:created>
  <dcterms:modified xsi:type="dcterms:W3CDTF">2018-04-09T10:04:00Z</dcterms:modified>
</cp:coreProperties>
</file>